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F603B" w14:textId="67301CC5" w:rsidR="0025360F" w:rsidRDefault="0025360F" w:rsidP="00CF3D6A">
      <w:pPr>
        <w:spacing w:before="240" w:after="240"/>
        <w:jc w:val="center"/>
        <w:rPr>
          <w:b/>
          <w:bCs/>
          <w:sz w:val="32"/>
          <w:szCs w:val="32"/>
          <w:lang w:val="de-DE"/>
        </w:rPr>
      </w:pPr>
      <w:r>
        <w:rPr>
          <w:noProof/>
          <w:sz w:val="32"/>
          <w:szCs w:val="32"/>
        </w:rPr>
        <mc:AlternateContent>
          <mc:Choice Requires="wps">
            <w:drawing>
              <wp:anchor distT="0" distB="0" distL="114300" distR="114300" simplePos="0" relativeHeight="251665408" behindDoc="0" locked="0" layoutInCell="1" allowOverlap="1" wp14:anchorId="3BCC9752" wp14:editId="41AD25A3">
                <wp:simplePos x="0" y="0"/>
                <wp:positionH relativeFrom="column">
                  <wp:posOffset>68579</wp:posOffset>
                </wp:positionH>
                <wp:positionV relativeFrom="paragraph">
                  <wp:posOffset>310515</wp:posOffset>
                </wp:positionV>
                <wp:extent cx="6086475" cy="0"/>
                <wp:effectExtent l="0" t="0" r="0" b="0"/>
                <wp:wrapNone/>
                <wp:docPr id="699698541" name="Gerader Verbinder 3"/>
                <wp:cNvGraphicFramePr/>
                <a:graphic xmlns:a="http://schemas.openxmlformats.org/drawingml/2006/main">
                  <a:graphicData uri="http://schemas.microsoft.com/office/word/2010/wordprocessingShape">
                    <wps:wsp>
                      <wps:cNvCnPr/>
                      <wps:spPr>
                        <a:xfrm>
                          <a:off x="0" y="0"/>
                          <a:ext cx="6086475" cy="0"/>
                        </a:xfrm>
                        <a:prstGeom prst="line">
                          <a:avLst/>
                        </a:prstGeom>
                        <a:noFill/>
                        <a:ln w="15875" cap="flat">
                          <a:solidFill>
                            <a:schemeClr val="tx1"/>
                          </a:solidFill>
                          <a:prstDash val="solid"/>
                          <a:round/>
                        </a:ln>
                        <a:effectLst/>
                        <a:sp3d/>
                      </wps:spPr>
                      <wps:style>
                        <a:lnRef idx="0">
                          <a:scrgbClr r="0" g="0" b="0"/>
                        </a:lnRef>
                        <a:fillRef idx="0">
                          <a:scrgbClr r="0" g="0" b="0"/>
                        </a:fillRef>
                        <a:effectRef idx="0">
                          <a:scrgbClr r="0" g="0" b="0"/>
                        </a:effectRef>
                        <a:fontRef idx="none"/>
                      </wps:style>
                      <wps:bodyPr/>
                    </wps:wsp>
                  </a:graphicData>
                </a:graphic>
              </wp:anchor>
            </w:drawing>
          </mc:Choice>
          <mc:Fallback>
            <w:pict>
              <v:line w14:anchorId="489E2EFE" id="Gerader Verbinde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4pt,24.45pt" to="484.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" strokecolor="black [3213]" strokeweight="1.25pt"/>
            </w:pict>
          </mc:Fallback>
        </mc:AlternateContent>
      </w:r>
      <w:r w:rsidRPr="00D406F6">
        <w:rPr>
          <w:noProof/>
          <w:sz w:val="32"/>
          <w:szCs w:val="32"/>
        </w:rPr>
        <mc:AlternateContent>
          <mc:Choice Requires="wps">
            <w:drawing>
              <wp:anchor distT="45720" distB="45720" distL="114300" distR="114300" simplePos="0" relativeHeight="251664384" behindDoc="0" locked="0" layoutInCell="1" allowOverlap="1" wp14:anchorId="285F7919" wp14:editId="37A61B8B">
                <wp:simplePos x="0" y="0"/>
                <wp:positionH relativeFrom="column">
                  <wp:posOffset>497205</wp:posOffset>
                </wp:positionH>
                <wp:positionV relativeFrom="paragraph">
                  <wp:posOffset>-37465</wp:posOffset>
                </wp:positionV>
                <wp:extent cx="5276850"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noFill/>
                        <a:ln w="9525">
                          <a:noFill/>
                          <a:miter lim="800000"/>
                          <a:headEnd/>
                          <a:tailEnd/>
                        </a:ln>
                      </wps:spPr>
                      <wps:txbx>
                        <w:txbxContent>
                          <w:p w14:paraId="1D07A86A" w14:textId="59613711" w:rsidR="00D406F6" w:rsidRPr="0025360F" w:rsidRDefault="00D406F6" w:rsidP="0025360F">
                            <w:pPr>
                              <w:jc w:val="center"/>
                              <w:rPr>
                                <w:b/>
                                <w:bCs/>
                                <w:sz w:val="32"/>
                                <w:szCs w:val="28"/>
                                <w:lang w:val="de-DE"/>
                              </w:rPr>
                            </w:pPr>
                            <w:r w:rsidRPr="0025360F">
                              <w:rPr>
                                <w:b/>
                                <w:bCs/>
                                <w:sz w:val="32"/>
                                <w:szCs w:val="28"/>
                              </w:rPr>
                              <w:t>BEWERBUNGSFORMULAR</w:t>
                            </w:r>
                            <w:r w:rsidR="0025360F" w:rsidRPr="0025360F">
                              <w:rPr>
                                <w:b/>
                                <w:bCs/>
                                <w:sz w:val="32"/>
                                <w:szCs w:val="28"/>
                              </w:rPr>
                              <w:t xml:space="preserve"> / </w:t>
                            </w:r>
                            <w:r w:rsidR="0025360F" w:rsidRPr="0025360F">
                              <w:rPr>
                                <w:b/>
                                <w:bCs/>
                                <w:sz w:val="28"/>
                                <w:szCs w:val="26"/>
                                <w:lang w:val="de-DE"/>
                              </w:rPr>
                              <w:t>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F7919" id="_x0000_t202" coordsize="21600,21600" o:spt="202" path="m,l,21600r21600,l21600,xe">
                <v:stroke joinstyle="miter"/>
                <v:path gradientshapeok="t" o:connecttype="rect"/>
              </v:shapetype>
              <v:shape id="Textfeld 2" o:spid="_x0000_s1026" type="#_x0000_t202" style="position:absolute;left:0;text-align:left;margin-left:39.15pt;margin-top:-2.95pt;width:41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" filled="f" stroked="f">
                <v:textbox style="mso-fit-shape-to-text:t">
                  <w:txbxContent>
                    <w:p w14:paraId="1D07A86A" w14:textId="59613711" w:rsidR="00D406F6" w:rsidRPr="0025360F" w:rsidRDefault="00D406F6" w:rsidP="0025360F">
                      <w:pPr>
                        <w:jc w:val="center"/>
                        <w:rPr>
                          <w:b/>
                          <w:bCs/>
                          <w:sz w:val="32"/>
                          <w:szCs w:val="28"/>
                          <w:lang w:val="de-DE"/>
                        </w:rPr>
                      </w:pPr>
                      <w:r w:rsidRPr="0025360F">
                        <w:rPr>
                          <w:b/>
                          <w:bCs/>
                          <w:sz w:val="32"/>
                          <w:szCs w:val="28"/>
                        </w:rPr>
                        <w:t>BEWERBUNGSFORMULAR</w:t>
                      </w:r>
                      <w:r w:rsidR="0025360F" w:rsidRPr="0025360F">
                        <w:rPr>
                          <w:b/>
                          <w:bCs/>
                          <w:sz w:val="32"/>
                          <w:szCs w:val="28"/>
                        </w:rPr>
                        <w:t xml:space="preserve"> / </w:t>
                      </w:r>
                      <w:r w:rsidR="0025360F" w:rsidRPr="0025360F">
                        <w:rPr>
                          <w:b/>
                          <w:bCs/>
                          <w:sz w:val="28"/>
                          <w:szCs w:val="26"/>
                          <w:lang w:val="de-DE"/>
                        </w:rPr>
                        <w:t>APPLICATION FORM</w:t>
                      </w:r>
                    </w:p>
                  </w:txbxContent>
                </v:textbox>
              </v:shape>
            </w:pict>
          </mc:Fallback>
        </mc:AlternateContent>
      </w:r>
    </w:p>
    <w:p w14:paraId="33F2FB00" w14:textId="01B9F380" w:rsidR="00C05FF8" w:rsidRPr="00CF3D6A" w:rsidRDefault="004C6FEA" w:rsidP="00CF3D6A">
      <w:pPr>
        <w:spacing w:before="240" w:after="240"/>
        <w:jc w:val="center"/>
        <w:rPr>
          <w:rFonts w:eastAsia="Calibri" w:cs="Calibri"/>
          <w:b/>
          <w:bCs/>
          <w:sz w:val="32"/>
          <w:szCs w:val="32"/>
          <w:lang w:val="de-DE"/>
        </w:rPr>
      </w:pPr>
      <w:r w:rsidRPr="00CF3D6A">
        <w:rPr>
          <w:b/>
          <w:bCs/>
          <w:sz w:val="32"/>
          <w:szCs w:val="32"/>
          <w:lang w:val="de-DE"/>
        </w:rPr>
        <w:t>Forschungsstipend</w:t>
      </w:r>
      <w:r w:rsidR="00CF3D6A">
        <w:rPr>
          <w:b/>
          <w:bCs/>
          <w:sz w:val="32"/>
          <w:szCs w:val="32"/>
          <w:lang w:val="de-DE"/>
        </w:rPr>
        <w:t>ium</w:t>
      </w:r>
      <w:r w:rsidRPr="00CF3D6A">
        <w:rPr>
          <w:b/>
          <w:bCs/>
          <w:sz w:val="32"/>
          <w:szCs w:val="32"/>
          <w:lang w:val="de-DE"/>
        </w:rPr>
        <w:t xml:space="preserve"> </w:t>
      </w:r>
      <w:r w:rsidR="00CF3D6A" w:rsidRPr="00CF3D6A">
        <w:rPr>
          <w:b/>
          <w:bCs/>
          <w:sz w:val="32"/>
          <w:szCs w:val="32"/>
          <w:lang w:val="de-DE"/>
        </w:rPr>
        <w:t>des Pilecki-I</w:t>
      </w:r>
      <w:r w:rsidR="00CF3D6A">
        <w:rPr>
          <w:b/>
          <w:bCs/>
          <w:sz w:val="32"/>
          <w:szCs w:val="32"/>
          <w:lang w:val="de-DE"/>
        </w:rPr>
        <w:t xml:space="preserve">nstituts Berlin </w:t>
      </w:r>
      <w:r w:rsidRPr="00CF3D6A">
        <w:rPr>
          <w:b/>
          <w:bCs/>
          <w:sz w:val="32"/>
          <w:szCs w:val="32"/>
          <w:lang w:val="de-DE"/>
        </w:rPr>
        <w:t>2026</w:t>
      </w:r>
      <w:r w:rsidR="00AC40D0" w:rsidRPr="00AC40D0">
        <w:rPr>
          <w:rFonts w:ascii="Courier New" w:hAnsi="Courier New" w:cs="Courier New"/>
          <w:b/>
          <w:bCs/>
          <w:sz w:val="32"/>
          <w:szCs w:val="32"/>
          <w:lang w:val="de-DE"/>
        </w:rPr>
        <w:t>-</w:t>
      </w:r>
      <w:r w:rsidRPr="00CF3D6A">
        <w:rPr>
          <w:b/>
          <w:bCs/>
          <w:sz w:val="32"/>
          <w:szCs w:val="32"/>
          <w:lang w:val="de-DE"/>
        </w:rPr>
        <w:t>2027 (Provenienzforschung)</w:t>
      </w:r>
    </w:p>
    <w:p w14:paraId="675B2B0A" w14:textId="75174462" w:rsidR="0025360F" w:rsidRDefault="00000000" w:rsidP="0025360F">
      <w:pPr>
        <w:jc w:val="center"/>
        <w:rPr>
          <w:sz w:val="32"/>
          <w:szCs w:val="32"/>
        </w:rPr>
      </w:pPr>
      <w:r w:rsidRPr="00E82066">
        <w:rPr>
          <w:sz w:val="32"/>
          <w:szCs w:val="32"/>
        </w:rPr>
        <w:t xml:space="preserve">Research Fellowship </w:t>
      </w:r>
      <w:r w:rsidR="00CF3D6A">
        <w:rPr>
          <w:sz w:val="32"/>
          <w:szCs w:val="32"/>
        </w:rPr>
        <w:t xml:space="preserve">at Pilecki Institute Berlin </w:t>
      </w:r>
      <w:r w:rsidRPr="00E82066">
        <w:rPr>
          <w:sz w:val="32"/>
          <w:szCs w:val="32"/>
        </w:rPr>
        <w:t>202</w:t>
      </w:r>
      <w:r w:rsidR="004C6FEA" w:rsidRPr="00E82066">
        <w:rPr>
          <w:sz w:val="32"/>
          <w:szCs w:val="32"/>
        </w:rPr>
        <w:t>6</w:t>
      </w:r>
      <w:r w:rsidR="00AC40D0" w:rsidRPr="00AC40D0">
        <w:rPr>
          <w:rFonts w:ascii="Courier New" w:hAnsi="Courier New" w:cs="Courier New"/>
          <w:sz w:val="32"/>
          <w:szCs w:val="32"/>
        </w:rPr>
        <w:t>-</w:t>
      </w:r>
      <w:r w:rsidR="004C6FEA" w:rsidRPr="00E82066">
        <w:rPr>
          <w:sz w:val="32"/>
          <w:szCs w:val="32"/>
        </w:rPr>
        <w:t>2027</w:t>
      </w:r>
    </w:p>
    <w:p w14:paraId="35E209F4" w14:textId="2F8EFB65" w:rsidR="00C05FF8" w:rsidRDefault="00000000" w:rsidP="0025360F">
      <w:pPr>
        <w:jc w:val="center"/>
        <w:rPr>
          <w:sz w:val="32"/>
          <w:szCs w:val="32"/>
        </w:rPr>
      </w:pPr>
      <w:r w:rsidRPr="00E82066">
        <w:rPr>
          <w:sz w:val="32"/>
          <w:szCs w:val="32"/>
        </w:rPr>
        <w:t>(</w:t>
      </w:r>
      <w:r w:rsidR="004C6FEA" w:rsidRPr="00E82066">
        <w:rPr>
          <w:sz w:val="32"/>
          <w:szCs w:val="32"/>
        </w:rPr>
        <w:t>Provenance Research</w:t>
      </w:r>
      <w:r w:rsidRPr="00E82066">
        <w:rPr>
          <w:sz w:val="32"/>
          <w:szCs w:val="32"/>
        </w:rPr>
        <w:t>)</w:t>
      </w:r>
    </w:p>
    <w:p w14:paraId="46881A9D" w14:textId="77777777" w:rsidR="0025360F" w:rsidRPr="0025360F" w:rsidRDefault="0025360F" w:rsidP="0025360F">
      <w:pPr>
        <w:jc w:val="center"/>
        <w:rPr>
          <w:sz w:val="32"/>
          <w:szCs w:val="32"/>
        </w:rPr>
      </w:pPr>
    </w:p>
    <w:p w14:paraId="3BA49C86" w14:textId="77777777" w:rsidR="00C05FF8" w:rsidRPr="00E82066" w:rsidRDefault="00000000" w:rsidP="00033CCE">
      <w:pPr>
        <w:pStyle w:val="berschrift2"/>
      </w:pPr>
      <w:r w:rsidRPr="00E82066">
        <w:t xml:space="preserve">Allgemeine </w:t>
      </w:r>
      <w:r w:rsidRPr="0025360F">
        <w:t>Informationen</w:t>
      </w:r>
      <w:r w:rsidRPr="00E82066">
        <w:t xml:space="preserve"> / General Information</w:t>
      </w:r>
    </w:p>
    <w:tbl>
      <w:tblPr>
        <w:tblStyle w:val="EinfacheTabelle1"/>
        <w:tblW w:w="9636" w:type="dxa"/>
        <w:tblLayout w:type="fixed"/>
        <w:tblLook w:val="04A0" w:firstRow="1" w:lastRow="0" w:firstColumn="1" w:lastColumn="0" w:noHBand="0" w:noVBand="1"/>
      </w:tblPr>
      <w:tblGrid>
        <w:gridCol w:w="9636"/>
      </w:tblGrid>
      <w:tr w:rsidR="00C05FF8" w:rsidRPr="00E82066" w14:paraId="17DE7D1D" w14:textId="77777777" w:rsidTr="004B2D6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6" w:type="dxa"/>
          </w:tcPr>
          <w:p w14:paraId="35159413" w14:textId="02712321" w:rsidR="00C05FF8" w:rsidRPr="00E82066" w:rsidRDefault="00000000" w:rsidP="006577A7">
            <w:pPr>
              <w:pStyle w:val="Infotext"/>
              <w:spacing w:after="120"/>
              <w:rPr>
                <w:rFonts w:ascii="Aptos Display" w:hAnsi="Aptos Display"/>
              </w:rPr>
            </w:pPr>
            <w:r w:rsidRPr="008B6EDC">
              <w:rPr>
                <w:rFonts w:ascii="Aptos Display" w:hAnsi="Aptos Display"/>
                <w:b/>
                <w:bCs/>
                <w:color w:val="000000"/>
                <w:u w:color="000000"/>
              </w:rPr>
              <w:t>Name des Antragstellers</w:t>
            </w:r>
            <w:r w:rsidRPr="00E82066">
              <w:rPr>
                <w:rFonts w:ascii="Aptos Display" w:hAnsi="Aptos Display"/>
                <w:color w:val="000000"/>
                <w:u w:color="000000"/>
              </w:rPr>
              <w:t xml:space="preserve"> / Name of the applicant:</w:t>
            </w:r>
          </w:p>
        </w:tc>
      </w:tr>
      <w:tr w:rsidR="00C05FF8" w:rsidRPr="00E82066" w14:paraId="3C4D36C3" w14:textId="77777777" w:rsidTr="004E2E28">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9636" w:type="dxa"/>
          </w:tcPr>
          <w:p w14:paraId="4D727DB4" w14:textId="6FC38766" w:rsidR="00C05FF8" w:rsidRPr="00E82066" w:rsidRDefault="00C05FF8">
            <w:pPr>
              <w:spacing w:before="93" w:line="326" w:lineRule="auto"/>
              <w:ind w:right="111"/>
            </w:pPr>
          </w:p>
        </w:tc>
      </w:tr>
      <w:tr w:rsidR="00C05FF8" w:rsidRPr="00E82066" w14:paraId="58E1342E" w14:textId="77777777" w:rsidTr="004B2D67">
        <w:trPr>
          <w:trHeight w:val="300"/>
        </w:trPr>
        <w:tc>
          <w:tcPr>
            <w:cnfStyle w:val="001000000000" w:firstRow="0" w:lastRow="0" w:firstColumn="1" w:lastColumn="0" w:oddVBand="0" w:evenVBand="0" w:oddHBand="0" w:evenHBand="0" w:firstRowFirstColumn="0" w:firstRowLastColumn="0" w:lastRowFirstColumn="0" w:lastRowLastColumn="0"/>
            <w:tcW w:w="9636" w:type="dxa"/>
          </w:tcPr>
          <w:p w14:paraId="793A9E8B" w14:textId="77777777" w:rsidR="00C05FF8" w:rsidRPr="00E82066" w:rsidRDefault="00000000" w:rsidP="006577A7">
            <w:pPr>
              <w:pStyle w:val="Infotext"/>
              <w:spacing w:after="120"/>
              <w:rPr>
                <w:rFonts w:ascii="Aptos Display" w:hAnsi="Aptos Display"/>
              </w:rPr>
            </w:pPr>
            <w:r w:rsidRPr="008B6EDC">
              <w:rPr>
                <w:rFonts w:ascii="Aptos Display" w:hAnsi="Aptos Display"/>
                <w:b/>
                <w:bCs/>
                <w:color w:val="000000"/>
                <w:u w:color="000000"/>
              </w:rPr>
              <w:t xml:space="preserve">Institution und </w:t>
            </w:r>
            <w:proofErr w:type="spellStart"/>
            <w:r w:rsidRPr="008B6EDC">
              <w:rPr>
                <w:rFonts w:ascii="Aptos Display" w:hAnsi="Aptos Display"/>
                <w:b/>
                <w:bCs/>
                <w:color w:val="000000"/>
                <w:u w:color="000000"/>
              </w:rPr>
              <w:t>Kontaktinformationen</w:t>
            </w:r>
            <w:proofErr w:type="spellEnd"/>
            <w:r w:rsidRPr="008B6EDC">
              <w:rPr>
                <w:rFonts w:ascii="Aptos Display" w:hAnsi="Aptos Display"/>
                <w:b/>
                <w:bCs/>
                <w:color w:val="000000"/>
                <w:u w:color="000000"/>
              </w:rPr>
              <w:t xml:space="preserve"> des Antragstellers</w:t>
            </w:r>
            <w:r w:rsidRPr="00E82066">
              <w:rPr>
                <w:rFonts w:ascii="Aptos Display" w:hAnsi="Aptos Display"/>
                <w:color w:val="000000"/>
                <w:u w:color="000000"/>
              </w:rPr>
              <w:t xml:space="preserve"> / Institution</w:t>
            </w:r>
            <w:r w:rsidRPr="00E82066">
              <w:rPr>
                <w:rFonts w:ascii="Aptos Display" w:hAnsi="Aptos Display"/>
                <w:color w:val="000000"/>
                <w:spacing w:val="-1"/>
                <w:u w:color="000000"/>
              </w:rPr>
              <w:t xml:space="preserve"> </w:t>
            </w:r>
            <w:r w:rsidRPr="00E82066">
              <w:rPr>
                <w:rFonts w:ascii="Aptos Display" w:hAnsi="Aptos Display"/>
                <w:color w:val="000000"/>
                <w:u w:color="000000"/>
              </w:rPr>
              <w:t>and</w:t>
            </w:r>
            <w:r w:rsidRPr="00E82066">
              <w:rPr>
                <w:rFonts w:ascii="Aptos Display" w:hAnsi="Aptos Display"/>
                <w:color w:val="000000"/>
                <w:spacing w:val="0"/>
                <w:u w:color="000000"/>
              </w:rPr>
              <w:t xml:space="preserve"> contact information of the applicant:</w:t>
            </w:r>
          </w:p>
        </w:tc>
      </w:tr>
      <w:tr w:rsidR="00C05FF8" w:rsidRPr="00E82066" w14:paraId="37A0CDEE" w14:textId="77777777" w:rsidTr="004E2E28">
        <w:trPr>
          <w:cnfStyle w:val="000000100000" w:firstRow="0" w:lastRow="0" w:firstColumn="0" w:lastColumn="0" w:oddVBand="0" w:evenVBand="0" w:oddHBand="1" w:evenHBand="0" w:firstRowFirstColumn="0" w:firstRowLastColumn="0" w:lastRowFirstColumn="0" w:lastRowLastColumn="0"/>
          <w:trHeight w:val="1902"/>
        </w:trPr>
        <w:tc>
          <w:tcPr>
            <w:cnfStyle w:val="001000000000" w:firstRow="0" w:lastRow="0" w:firstColumn="1" w:lastColumn="0" w:oddVBand="0" w:evenVBand="0" w:oddHBand="0" w:evenHBand="0" w:firstRowFirstColumn="0" w:firstRowLastColumn="0" w:lastRowFirstColumn="0" w:lastRowLastColumn="0"/>
            <w:tcW w:w="9636" w:type="dxa"/>
          </w:tcPr>
          <w:p w14:paraId="529BA1F3" w14:textId="6AA1ABAD" w:rsidR="00C05FF8" w:rsidRPr="00E82066" w:rsidRDefault="00C05FF8">
            <w:pPr>
              <w:ind w:right="113"/>
            </w:pPr>
          </w:p>
        </w:tc>
      </w:tr>
      <w:tr w:rsidR="00C05FF8" w:rsidRPr="00E82066" w14:paraId="060A0EBC" w14:textId="77777777" w:rsidTr="004B2D67">
        <w:trPr>
          <w:trHeight w:val="300"/>
        </w:trPr>
        <w:tc>
          <w:tcPr>
            <w:cnfStyle w:val="001000000000" w:firstRow="0" w:lastRow="0" w:firstColumn="1" w:lastColumn="0" w:oddVBand="0" w:evenVBand="0" w:oddHBand="0" w:evenHBand="0" w:firstRowFirstColumn="0" w:firstRowLastColumn="0" w:lastRowFirstColumn="0" w:lastRowLastColumn="0"/>
            <w:tcW w:w="9636" w:type="dxa"/>
          </w:tcPr>
          <w:p w14:paraId="2F08F775" w14:textId="77777777" w:rsidR="00C05FF8" w:rsidRPr="00E82066" w:rsidRDefault="00000000" w:rsidP="006577A7">
            <w:pPr>
              <w:pStyle w:val="Infotext"/>
              <w:spacing w:after="120"/>
              <w:rPr>
                <w:rFonts w:ascii="Aptos Display" w:hAnsi="Aptos Display"/>
              </w:rPr>
            </w:pPr>
            <w:proofErr w:type="spellStart"/>
            <w:r w:rsidRPr="008B6EDC">
              <w:rPr>
                <w:rFonts w:ascii="Aptos Display" w:hAnsi="Aptos Display"/>
                <w:b/>
                <w:bCs/>
                <w:color w:val="000000"/>
                <w:u w:color="000000"/>
              </w:rPr>
              <w:t>Projekttitel</w:t>
            </w:r>
            <w:proofErr w:type="spellEnd"/>
            <w:r w:rsidRPr="00E82066">
              <w:rPr>
                <w:rFonts w:ascii="Aptos Display" w:hAnsi="Aptos Display"/>
                <w:color w:val="000000"/>
                <w:u w:color="000000"/>
              </w:rPr>
              <w:t>/Research</w:t>
            </w:r>
            <w:r w:rsidRPr="00E82066">
              <w:rPr>
                <w:rFonts w:ascii="Aptos Display" w:hAnsi="Aptos Display"/>
                <w:color w:val="000000"/>
                <w:spacing w:val="-1"/>
                <w:u w:color="000000"/>
              </w:rPr>
              <w:t xml:space="preserve"> </w:t>
            </w:r>
            <w:r w:rsidRPr="00E82066">
              <w:rPr>
                <w:rFonts w:ascii="Aptos Display" w:hAnsi="Aptos Display"/>
                <w:color w:val="000000"/>
                <w:u w:color="000000"/>
              </w:rPr>
              <w:t>project</w:t>
            </w:r>
            <w:r w:rsidRPr="00E82066">
              <w:rPr>
                <w:rFonts w:ascii="Aptos Display" w:hAnsi="Aptos Display"/>
                <w:color w:val="000000"/>
                <w:spacing w:val="-1"/>
                <w:u w:color="000000"/>
              </w:rPr>
              <w:t xml:space="preserve"> </w:t>
            </w:r>
            <w:r w:rsidRPr="00E82066">
              <w:rPr>
                <w:rFonts w:ascii="Aptos Display" w:hAnsi="Aptos Display"/>
                <w:color w:val="000000"/>
                <w:spacing w:val="0"/>
                <w:u w:color="000000"/>
              </w:rPr>
              <w:t>title:</w:t>
            </w:r>
          </w:p>
        </w:tc>
      </w:tr>
      <w:tr w:rsidR="00C05FF8" w:rsidRPr="00E82066" w14:paraId="2874E64A" w14:textId="77777777" w:rsidTr="004E2E28">
        <w:trPr>
          <w:cnfStyle w:val="000000100000" w:firstRow="0" w:lastRow="0" w:firstColumn="0" w:lastColumn="0" w:oddVBand="0" w:evenVBand="0" w:oddHBand="1" w:evenHBand="0" w:firstRowFirstColumn="0" w:firstRowLastColumn="0" w:lastRowFirstColumn="0" w:lastRowLastColumn="0"/>
          <w:trHeight w:val="2487"/>
        </w:trPr>
        <w:tc>
          <w:tcPr>
            <w:cnfStyle w:val="001000000000" w:firstRow="0" w:lastRow="0" w:firstColumn="1" w:lastColumn="0" w:oddVBand="0" w:evenVBand="0" w:oddHBand="0" w:evenHBand="0" w:firstRowFirstColumn="0" w:firstRowLastColumn="0" w:lastRowFirstColumn="0" w:lastRowLastColumn="0"/>
            <w:tcW w:w="9636" w:type="dxa"/>
          </w:tcPr>
          <w:p w14:paraId="4AE403DC" w14:textId="5743FA37" w:rsidR="00C05FF8" w:rsidRPr="00E82066" w:rsidRDefault="00C05FF8">
            <w:pPr>
              <w:pStyle w:val="Tre"/>
              <w:spacing w:line="288" w:lineRule="auto"/>
              <w:rPr>
                <w:rFonts w:ascii="Aptos Display" w:hAnsi="Aptos Display"/>
              </w:rPr>
            </w:pPr>
          </w:p>
        </w:tc>
      </w:tr>
      <w:tr w:rsidR="00C05FF8" w:rsidRPr="0030015A" w14:paraId="2AE09E97" w14:textId="77777777" w:rsidTr="004B2D67">
        <w:trPr>
          <w:trHeight w:val="300"/>
        </w:trPr>
        <w:tc>
          <w:tcPr>
            <w:cnfStyle w:val="001000000000" w:firstRow="0" w:lastRow="0" w:firstColumn="1" w:lastColumn="0" w:oddVBand="0" w:evenVBand="0" w:oddHBand="0" w:evenHBand="0" w:firstRowFirstColumn="0" w:firstRowLastColumn="0" w:lastRowFirstColumn="0" w:lastRowLastColumn="0"/>
            <w:tcW w:w="9636" w:type="dxa"/>
          </w:tcPr>
          <w:p w14:paraId="27B376C8" w14:textId="77777777" w:rsidR="00C05FF8" w:rsidRPr="00E82066" w:rsidRDefault="00000000" w:rsidP="006577A7">
            <w:pPr>
              <w:pStyle w:val="Infotext"/>
              <w:spacing w:after="120"/>
              <w:rPr>
                <w:rFonts w:ascii="Aptos Display" w:hAnsi="Aptos Display"/>
                <w:lang w:val="de-DE"/>
              </w:rPr>
            </w:pPr>
            <w:r w:rsidRPr="008B6EDC">
              <w:rPr>
                <w:rFonts w:ascii="Aptos Display" w:hAnsi="Aptos Display"/>
                <w:b/>
                <w:bCs/>
                <w:color w:val="000000"/>
                <w:u w:color="000000"/>
                <w:lang w:val="de-DE"/>
              </w:rPr>
              <w:t xml:space="preserve">Abstrakt des Forschungsprojekts (max. 100 Wörter) </w:t>
            </w:r>
            <w:r w:rsidRPr="00E82066">
              <w:rPr>
                <w:rFonts w:ascii="Aptos Display" w:hAnsi="Aptos Display"/>
                <w:color w:val="000000"/>
                <w:u w:color="000000"/>
                <w:lang w:val="de-DE"/>
              </w:rPr>
              <w:t>/ Research</w:t>
            </w:r>
            <w:r w:rsidRPr="00E82066">
              <w:rPr>
                <w:rFonts w:ascii="Aptos Display" w:hAnsi="Aptos Display"/>
                <w:color w:val="000000"/>
                <w:spacing w:val="-1"/>
                <w:u w:color="000000"/>
                <w:lang w:val="de-DE"/>
              </w:rPr>
              <w:t xml:space="preserve"> </w:t>
            </w:r>
            <w:proofErr w:type="spellStart"/>
            <w:r w:rsidRPr="00E82066">
              <w:rPr>
                <w:rFonts w:ascii="Aptos Display" w:hAnsi="Aptos Display"/>
                <w:color w:val="000000"/>
                <w:u w:color="000000"/>
                <w:lang w:val="de-DE"/>
              </w:rPr>
              <w:t>project</w:t>
            </w:r>
            <w:proofErr w:type="spellEnd"/>
            <w:r w:rsidRPr="00E82066">
              <w:rPr>
                <w:rFonts w:ascii="Aptos Display" w:hAnsi="Aptos Display"/>
                <w:color w:val="000000"/>
                <w:spacing w:val="-1"/>
                <w:u w:color="000000"/>
                <w:lang w:val="de-DE"/>
              </w:rPr>
              <w:t xml:space="preserve"> </w:t>
            </w:r>
            <w:proofErr w:type="spellStart"/>
            <w:r w:rsidRPr="00E82066">
              <w:rPr>
                <w:rFonts w:ascii="Aptos Display" w:hAnsi="Aptos Display"/>
                <w:color w:val="000000"/>
                <w:u w:color="000000"/>
                <w:lang w:val="de-DE"/>
              </w:rPr>
              <w:t>abstract</w:t>
            </w:r>
            <w:proofErr w:type="spellEnd"/>
            <w:r w:rsidRPr="00E82066">
              <w:rPr>
                <w:rFonts w:ascii="Aptos Display" w:hAnsi="Aptos Display"/>
                <w:color w:val="000000"/>
                <w:spacing w:val="-1"/>
                <w:u w:color="000000"/>
                <w:lang w:val="de-DE"/>
              </w:rPr>
              <w:t xml:space="preserve"> </w:t>
            </w:r>
            <w:r w:rsidRPr="00E82066">
              <w:rPr>
                <w:rFonts w:ascii="Aptos Display" w:hAnsi="Aptos Display"/>
                <w:color w:val="000000"/>
                <w:u w:color="000000"/>
                <w:lang w:val="de-DE"/>
              </w:rPr>
              <w:t>(max.</w:t>
            </w:r>
            <w:r w:rsidRPr="00E82066">
              <w:rPr>
                <w:rFonts w:ascii="Aptos Display" w:hAnsi="Aptos Display"/>
                <w:color w:val="000000"/>
                <w:spacing w:val="0"/>
                <w:u w:color="000000"/>
                <w:lang w:val="de-DE"/>
              </w:rPr>
              <w:t xml:space="preserve"> </w:t>
            </w:r>
            <w:r w:rsidRPr="00E82066">
              <w:rPr>
                <w:rFonts w:ascii="Aptos Display" w:hAnsi="Aptos Display"/>
                <w:color w:val="000000"/>
                <w:u w:color="000000"/>
                <w:lang w:val="de-DE"/>
              </w:rPr>
              <w:t>100</w:t>
            </w:r>
            <w:r w:rsidRPr="00E82066">
              <w:rPr>
                <w:rFonts w:ascii="Aptos Display" w:hAnsi="Aptos Display"/>
                <w:color w:val="000000"/>
                <w:spacing w:val="-1"/>
                <w:u w:color="000000"/>
                <w:lang w:val="de-DE"/>
              </w:rPr>
              <w:t xml:space="preserve"> </w:t>
            </w:r>
            <w:proofErr w:type="spellStart"/>
            <w:r w:rsidRPr="00E82066">
              <w:rPr>
                <w:rFonts w:ascii="Aptos Display" w:hAnsi="Aptos Display"/>
                <w:color w:val="000000"/>
                <w:spacing w:val="0"/>
                <w:u w:color="000000"/>
                <w:lang w:val="de-DE"/>
              </w:rPr>
              <w:t>words</w:t>
            </w:r>
            <w:proofErr w:type="spellEnd"/>
            <w:r w:rsidRPr="00E82066">
              <w:rPr>
                <w:rFonts w:ascii="Aptos Display" w:hAnsi="Aptos Display"/>
                <w:color w:val="000000"/>
                <w:spacing w:val="0"/>
                <w:u w:color="000000"/>
                <w:lang w:val="de-DE"/>
              </w:rPr>
              <w:t>):</w:t>
            </w:r>
          </w:p>
        </w:tc>
      </w:tr>
      <w:tr w:rsidR="00C05FF8" w:rsidRPr="0030015A" w14:paraId="189107B9" w14:textId="77777777" w:rsidTr="00EB192B">
        <w:trPr>
          <w:cnfStyle w:val="000000100000" w:firstRow="0" w:lastRow="0" w:firstColumn="0" w:lastColumn="0" w:oddVBand="0" w:evenVBand="0" w:oddHBand="1" w:evenHBand="0" w:firstRowFirstColumn="0" w:firstRowLastColumn="0" w:lastRowFirstColumn="0" w:lastRowLastColumn="0"/>
          <w:trHeight w:val="2809"/>
        </w:trPr>
        <w:tc>
          <w:tcPr>
            <w:cnfStyle w:val="001000000000" w:firstRow="0" w:lastRow="0" w:firstColumn="1" w:lastColumn="0" w:oddVBand="0" w:evenVBand="0" w:oddHBand="0" w:evenHBand="0" w:firstRowFirstColumn="0" w:firstRowLastColumn="0" w:lastRowFirstColumn="0" w:lastRowLastColumn="0"/>
            <w:tcW w:w="9636" w:type="dxa"/>
          </w:tcPr>
          <w:p w14:paraId="0630C8B9" w14:textId="65E2FF2C" w:rsidR="00C05FF8" w:rsidRPr="00E82066" w:rsidRDefault="00C05FF8">
            <w:pPr>
              <w:rPr>
                <w:lang w:val="de-DE"/>
              </w:rPr>
            </w:pPr>
          </w:p>
        </w:tc>
      </w:tr>
    </w:tbl>
    <w:p w14:paraId="68C70FBB" w14:textId="77777777" w:rsidR="00C05FF8" w:rsidRPr="00E82066" w:rsidRDefault="00000000" w:rsidP="00033CCE">
      <w:pPr>
        <w:pStyle w:val="berschrift2"/>
      </w:pPr>
      <w:r w:rsidRPr="00E82066">
        <w:lastRenderedPageBreak/>
        <w:t>General Information</w:t>
      </w:r>
    </w:p>
    <w:tbl>
      <w:tblPr>
        <w:tblStyle w:val="EinfacheTabelle1"/>
        <w:tblW w:w="9636" w:type="dxa"/>
        <w:tblLayout w:type="fixed"/>
        <w:tblLook w:val="04A0" w:firstRow="1" w:lastRow="0" w:firstColumn="1" w:lastColumn="0" w:noHBand="0" w:noVBand="1"/>
      </w:tblPr>
      <w:tblGrid>
        <w:gridCol w:w="9636"/>
      </w:tblGrid>
      <w:tr w:rsidR="00C05FF8" w:rsidRPr="0030015A" w14:paraId="78B1629C" w14:textId="77777777" w:rsidTr="00E820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6" w:type="dxa"/>
          </w:tcPr>
          <w:p w14:paraId="37B36834" w14:textId="77777777" w:rsidR="00C05FF8" w:rsidRPr="008B6EDC" w:rsidRDefault="00000000" w:rsidP="006577A7">
            <w:pPr>
              <w:pStyle w:val="Infotext"/>
              <w:spacing w:after="120"/>
              <w:rPr>
                <w:rFonts w:ascii="Aptos Display" w:hAnsi="Aptos Display"/>
                <w:sz w:val="20"/>
                <w:szCs w:val="20"/>
                <w:lang w:val="de-DE"/>
              </w:rPr>
            </w:pPr>
            <w:r w:rsidRPr="008B6EDC">
              <w:rPr>
                <w:rFonts w:ascii="Aptos Display" w:hAnsi="Aptos Display"/>
                <w:b/>
                <w:bCs/>
                <w:color w:val="000000"/>
                <w:sz w:val="20"/>
                <w:szCs w:val="20"/>
                <w:u w:color="000000"/>
                <w:lang w:val="de-DE"/>
              </w:rPr>
              <w:t>Forschungsinteressen (max. 50 Wörter)</w:t>
            </w:r>
            <w:r w:rsidRPr="008B6EDC">
              <w:rPr>
                <w:rFonts w:ascii="Aptos Display" w:hAnsi="Aptos Display"/>
                <w:color w:val="000000"/>
                <w:sz w:val="20"/>
                <w:szCs w:val="20"/>
                <w:u w:color="000000"/>
                <w:lang w:val="de-DE"/>
              </w:rPr>
              <w:t xml:space="preserve"> / Research </w:t>
            </w:r>
            <w:proofErr w:type="spellStart"/>
            <w:r w:rsidRPr="008B6EDC">
              <w:rPr>
                <w:rFonts w:ascii="Aptos Display" w:hAnsi="Aptos Display"/>
                <w:color w:val="000000"/>
                <w:sz w:val="20"/>
                <w:szCs w:val="20"/>
                <w:u w:color="000000"/>
                <w:lang w:val="de-DE"/>
              </w:rPr>
              <w:t>interests</w:t>
            </w:r>
            <w:proofErr w:type="spellEnd"/>
            <w:r w:rsidRPr="008B6EDC">
              <w:rPr>
                <w:rFonts w:ascii="Aptos Display" w:hAnsi="Aptos Display"/>
                <w:color w:val="000000"/>
                <w:sz w:val="20"/>
                <w:szCs w:val="20"/>
                <w:u w:color="000000"/>
                <w:lang w:val="de-DE"/>
              </w:rPr>
              <w:t xml:space="preserve"> (max. 50 </w:t>
            </w:r>
            <w:proofErr w:type="spellStart"/>
            <w:r w:rsidRPr="008B6EDC">
              <w:rPr>
                <w:rFonts w:ascii="Aptos Display" w:hAnsi="Aptos Display"/>
                <w:color w:val="000000"/>
                <w:sz w:val="20"/>
                <w:szCs w:val="20"/>
                <w:u w:color="000000"/>
                <w:lang w:val="de-DE"/>
              </w:rPr>
              <w:t>words</w:t>
            </w:r>
            <w:proofErr w:type="spellEnd"/>
            <w:r w:rsidRPr="008B6EDC">
              <w:rPr>
                <w:rFonts w:ascii="Aptos Display" w:hAnsi="Aptos Display"/>
                <w:color w:val="000000"/>
                <w:sz w:val="20"/>
                <w:szCs w:val="20"/>
                <w:u w:color="000000"/>
                <w:lang w:val="de-DE"/>
              </w:rPr>
              <w:t>):</w:t>
            </w:r>
          </w:p>
        </w:tc>
      </w:tr>
      <w:tr w:rsidR="00C05FF8" w:rsidRPr="0030015A" w14:paraId="737C07BF" w14:textId="77777777" w:rsidTr="004E2E28">
        <w:trPr>
          <w:cnfStyle w:val="000000100000" w:firstRow="0" w:lastRow="0" w:firstColumn="0" w:lastColumn="0" w:oddVBand="0" w:evenVBand="0" w:oddHBand="1" w:evenHBand="0" w:firstRowFirstColumn="0" w:firstRowLastColumn="0" w:lastRowFirstColumn="0" w:lastRowLastColumn="0"/>
          <w:trHeight w:val="5255"/>
        </w:trPr>
        <w:tc>
          <w:tcPr>
            <w:cnfStyle w:val="001000000000" w:firstRow="0" w:lastRow="0" w:firstColumn="1" w:lastColumn="0" w:oddVBand="0" w:evenVBand="0" w:oddHBand="0" w:evenHBand="0" w:firstRowFirstColumn="0" w:firstRowLastColumn="0" w:lastRowFirstColumn="0" w:lastRowLastColumn="0"/>
            <w:tcW w:w="9636" w:type="dxa"/>
          </w:tcPr>
          <w:p w14:paraId="35CC2389" w14:textId="50642A1A" w:rsidR="008B6EDC" w:rsidRPr="008B6EDC" w:rsidRDefault="008B6EDC">
            <w:pPr>
              <w:pStyle w:val="Tre"/>
              <w:rPr>
                <w:rFonts w:ascii="Aptos Display" w:hAnsi="Aptos Display"/>
                <w:sz w:val="20"/>
                <w:szCs w:val="20"/>
              </w:rPr>
            </w:pPr>
          </w:p>
        </w:tc>
      </w:tr>
      <w:tr w:rsidR="00C05FF8" w:rsidRPr="00E82066" w14:paraId="1CEFFA09" w14:textId="77777777" w:rsidTr="00E82066">
        <w:trPr>
          <w:trHeight w:val="520"/>
        </w:trPr>
        <w:tc>
          <w:tcPr>
            <w:cnfStyle w:val="001000000000" w:firstRow="0" w:lastRow="0" w:firstColumn="1" w:lastColumn="0" w:oddVBand="0" w:evenVBand="0" w:oddHBand="0" w:evenHBand="0" w:firstRowFirstColumn="0" w:firstRowLastColumn="0" w:lastRowFirstColumn="0" w:lastRowLastColumn="0"/>
            <w:tcW w:w="9636" w:type="dxa"/>
          </w:tcPr>
          <w:p w14:paraId="78422770" w14:textId="716699EE" w:rsidR="00C05FF8" w:rsidRPr="008B6EDC" w:rsidRDefault="00000000" w:rsidP="006577A7">
            <w:pPr>
              <w:pStyle w:val="Infotext"/>
              <w:spacing w:after="120"/>
              <w:rPr>
                <w:rFonts w:ascii="Aptos Display" w:hAnsi="Aptos Display"/>
                <w:sz w:val="20"/>
                <w:szCs w:val="20"/>
              </w:rPr>
            </w:pPr>
            <w:r w:rsidRPr="008B6EDC">
              <w:rPr>
                <w:rFonts w:ascii="Aptos Display" w:hAnsi="Aptos Display"/>
                <w:b/>
                <w:bCs/>
                <w:color w:val="000000"/>
                <w:sz w:val="20"/>
                <w:szCs w:val="20"/>
                <w:u w:color="000000"/>
                <w:lang w:val="de-DE"/>
              </w:rPr>
              <w:t xml:space="preserve">Liste der wichtigsten Veröffentlichungen des Antragstellers (max. </w:t>
            </w:r>
            <w:r w:rsidR="004C6FEA" w:rsidRPr="008B6EDC">
              <w:rPr>
                <w:rFonts w:ascii="Aptos Display" w:hAnsi="Aptos Display"/>
                <w:b/>
                <w:bCs/>
                <w:color w:val="000000"/>
                <w:sz w:val="20"/>
                <w:szCs w:val="20"/>
                <w:u w:color="000000"/>
                <w:lang w:val="de-DE"/>
              </w:rPr>
              <w:t>5</w:t>
            </w:r>
            <w:r w:rsidRPr="008B6EDC">
              <w:rPr>
                <w:rFonts w:ascii="Aptos Display" w:hAnsi="Aptos Display"/>
                <w:b/>
                <w:bCs/>
                <w:color w:val="000000"/>
                <w:sz w:val="20"/>
                <w:szCs w:val="20"/>
                <w:u w:color="000000"/>
                <w:lang w:val="de-DE"/>
              </w:rPr>
              <w:t>) falls vorhanden</w:t>
            </w:r>
            <w:r w:rsidRPr="008B6EDC">
              <w:rPr>
                <w:rFonts w:ascii="Aptos Display" w:hAnsi="Aptos Display"/>
                <w:color w:val="000000"/>
                <w:sz w:val="20"/>
                <w:szCs w:val="20"/>
                <w:u w:color="000000"/>
                <w:lang w:val="de-DE"/>
              </w:rPr>
              <w:t xml:space="preserve"> / List </w:t>
            </w:r>
            <w:proofErr w:type="spellStart"/>
            <w:r w:rsidRPr="008B6EDC">
              <w:rPr>
                <w:rFonts w:ascii="Aptos Display" w:hAnsi="Aptos Display"/>
                <w:color w:val="000000"/>
                <w:sz w:val="20"/>
                <w:szCs w:val="20"/>
                <w:u w:color="000000"/>
                <w:lang w:val="de-DE"/>
              </w:rPr>
              <w:t>of</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the</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applicant's</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most</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important</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publications</w:t>
            </w:r>
            <w:proofErr w:type="spellEnd"/>
            <w:r w:rsidRPr="008B6EDC">
              <w:rPr>
                <w:rFonts w:ascii="Aptos Display" w:hAnsi="Aptos Display"/>
                <w:color w:val="000000"/>
                <w:sz w:val="20"/>
                <w:szCs w:val="20"/>
                <w:u w:color="000000"/>
                <w:lang w:val="de-DE"/>
              </w:rPr>
              <w:t xml:space="preserve"> (max. </w:t>
            </w:r>
            <w:r w:rsidR="004C6FEA" w:rsidRPr="008B6EDC">
              <w:rPr>
                <w:rFonts w:ascii="Aptos Display" w:hAnsi="Aptos Display"/>
                <w:color w:val="000000"/>
                <w:sz w:val="20"/>
                <w:szCs w:val="20"/>
                <w:u w:color="000000"/>
                <w:lang w:val="de-DE"/>
              </w:rPr>
              <w:t>5</w:t>
            </w:r>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if</w:t>
            </w:r>
            <w:proofErr w:type="spellEnd"/>
            <w:r w:rsidRPr="008B6EDC">
              <w:rPr>
                <w:rFonts w:ascii="Aptos Display" w:hAnsi="Aptos Display"/>
                <w:color w:val="000000"/>
                <w:sz w:val="20"/>
                <w:szCs w:val="20"/>
                <w:u w:color="000000"/>
                <w:lang w:val="de-DE"/>
              </w:rPr>
              <w:t xml:space="preserve"> </w:t>
            </w:r>
            <w:proofErr w:type="spellStart"/>
            <w:r w:rsidRPr="008B6EDC">
              <w:rPr>
                <w:rFonts w:ascii="Aptos Display" w:hAnsi="Aptos Display"/>
                <w:color w:val="000000"/>
                <w:sz w:val="20"/>
                <w:szCs w:val="20"/>
                <w:u w:color="000000"/>
                <w:lang w:val="de-DE"/>
              </w:rPr>
              <w:t>available</w:t>
            </w:r>
            <w:proofErr w:type="spellEnd"/>
            <w:r w:rsidRPr="008B6EDC">
              <w:rPr>
                <w:rFonts w:ascii="Aptos Display" w:hAnsi="Aptos Display"/>
                <w:color w:val="000000"/>
                <w:sz w:val="20"/>
                <w:szCs w:val="20"/>
                <w:u w:color="000000"/>
                <w:lang w:val="de-DE"/>
              </w:rPr>
              <w:t>:</w:t>
            </w:r>
          </w:p>
        </w:tc>
      </w:tr>
      <w:tr w:rsidR="00C05FF8" w:rsidRPr="00E82066" w14:paraId="3EF954A7" w14:textId="77777777" w:rsidTr="008B284A">
        <w:trPr>
          <w:cnfStyle w:val="000000100000" w:firstRow="0" w:lastRow="0" w:firstColumn="0" w:lastColumn="0" w:oddVBand="0" w:evenVBand="0" w:oddHBand="1" w:evenHBand="0" w:firstRowFirstColumn="0" w:firstRowLastColumn="0" w:lastRowFirstColumn="0" w:lastRowLastColumn="0"/>
          <w:trHeight w:val="6312"/>
        </w:trPr>
        <w:tc>
          <w:tcPr>
            <w:cnfStyle w:val="001000000000" w:firstRow="0" w:lastRow="0" w:firstColumn="1" w:lastColumn="0" w:oddVBand="0" w:evenVBand="0" w:oddHBand="0" w:evenHBand="0" w:firstRowFirstColumn="0" w:firstRowLastColumn="0" w:lastRowFirstColumn="0" w:lastRowLastColumn="0"/>
            <w:tcW w:w="9636" w:type="dxa"/>
          </w:tcPr>
          <w:p w14:paraId="52336923" w14:textId="785A06DB" w:rsidR="00C05FF8" w:rsidRPr="008B6EDC" w:rsidRDefault="00C05FF8" w:rsidP="008B6EDC">
            <w:pPr>
              <w:pStyle w:val="Listenabsatz"/>
              <w:widowControl/>
              <w:numPr>
                <w:ilvl w:val="0"/>
                <w:numId w:val="19"/>
              </w:numPr>
              <w:spacing w:line="600" w:lineRule="auto"/>
              <w:ind w:left="459" w:hanging="425"/>
              <w:jc w:val="both"/>
              <w:rPr>
                <w:rFonts w:ascii="Aptos Display" w:eastAsia="Calibri" w:hAnsi="Aptos Display" w:cs="Calibri"/>
                <w:b w:val="0"/>
                <w:bCs w:val="0"/>
                <w:sz w:val="24"/>
                <w:szCs w:val="24"/>
                <w:lang w:val="de-DE"/>
              </w:rPr>
            </w:pPr>
          </w:p>
          <w:p w14:paraId="0D15A95C" w14:textId="7AF08638" w:rsidR="008B6EDC" w:rsidRPr="008B6EDC" w:rsidRDefault="008B6EDC" w:rsidP="008B6EDC">
            <w:pPr>
              <w:pStyle w:val="Listenabsatz"/>
              <w:widowControl/>
              <w:numPr>
                <w:ilvl w:val="0"/>
                <w:numId w:val="19"/>
              </w:numPr>
              <w:spacing w:line="600" w:lineRule="auto"/>
              <w:ind w:left="459" w:hanging="425"/>
              <w:jc w:val="both"/>
              <w:rPr>
                <w:rFonts w:ascii="Aptos Display" w:eastAsia="Calibri" w:hAnsi="Aptos Display" w:cs="Calibri"/>
                <w:b w:val="0"/>
                <w:bCs w:val="0"/>
                <w:sz w:val="24"/>
                <w:szCs w:val="24"/>
                <w:lang w:val="de-DE"/>
              </w:rPr>
            </w:pPr>
          </w:p>
          <w:p w14:paraId="4D0A149D" w14:textId="242357EB" w:rsidR="008B6EDC" w:rsidRPr="008B6EDC" w:rsidRDefault="008B6EDC" w:rsidP="008B6EDC">
            <w:pPr>
              <w:pStyle w:val="Listenabsatz"/>
              <w:widowControl/>
              <w:numPr>
                <w:ilvl w:val="0"/>
                <w:numId w:val="19"/>
              </w:numPr>
              <w:spacing w:line="600" w:lineRule="auto"/>
              <w:ind w:left="459" w:hanging="425"/>
              <w:jc w:val="both"/>
              <w:rPr>
                <w:rFonts w:ascii="Aptos Display" w:eastAsia="Calibri" w:hAnsi="Aptos Display" w:cs="Calibri"/>
                <w:b w:val="0"/>
                <w:bCs w:val="0"/>
                <w:sz w:val="24"/>
                <w:szCs w:val="24"/>
                <w:lang w:val="de-DE"/>
              </w:rPr>
            </w:pPr>
          </w:p>
          <w:p w14:paraId="53EADDF0" w14:textId="3DBD599B" w:rsidR="008B6EDC" w:rsidRPr="008B6EDC" w:rsidRDefault="008B6EDC" w:rsidP="008B6EDC">
            <w:pPr>
              <w:pStyle w:val="Listenabsatz"/>
              <w:widowControl/>
              <w:numPr>
                <w:ilvl w:val="0"/>
                <w:numId w:val="19"/>
              </w:numPr>
              <w:spacing w:line="600" w:lineRule="auto"/>
              <w:ind w:left="459" w:hanging="425"/>
              <w:jc w:val="both"/>
              <w:rPr>
                <w:rFonts w:ascii="Aptos Display" w:eastAsia="Calibri" w:hAnsi="Aptos Display" w:cs="Calibri"/>
                <w:b w:val="0"/>
                <w:bCs w:val="0"/>
                <w:sz w:val="24"/>
                <w:szCs w:val="24"/>
                <w:lang w:val="de-DE"/>
              </w:rPr>
            </w:pPr>
          </w:p>
          <w:p w14:paraId="3CAC7460" w14:textId="0D067E84" w:rsidR="008B6EDC" w:rsidRPr="008B6EDC" w:rsidRDefault="008B6EDC" w:rsidP="008B6EDC">
            <w:pPr>
              <w:pStyle w:val="Listenabsatz"/>
              <w:widowControl/>
              <w:numPr>
                <w:ilvl w:val="0"/>
                <w:numId w:val="19"/>
              </w:numPr>
              <w:spacing w:line="600" w:lineRule="auto"/>
              <w:ind w:left="459" w:hanging="425"/>
              <w:jc w:val="both"/>
              <w:rPr>
                <w:rFonts w:ascii="Aptos Display" w:eastAsia="Calibri" w:hAnsi="Aptos Display" w:cs="Calibri"/>
                <w:b w:val="0"/>
                <w:bCs w:val="0"/>
                <w:sz w:val="24"/>
                <w:szCs w:val="24"/>
                <w:lang w:val="de-DE"/>
              </w:rPr>
            </w:pPr>
          </w:p>
        </w:tc>
      </w:tr>
    </w:tbl>
    <w:p w14:paraId="4548FF29" w14:textId="77777777" w:rsidR="00C05FF8" w:rsidRPr="00E82066" w:rsidRDefault="00000000">
      <w:pPr>
        <w:rPr>
          <w:lang w:val="de-DE"/>
        </w:rPr>
      </w:pPr>
      <w:r w:rsidRPr="00E82066">
        <w:rPr>
          <w:lang w:val="de-DE"/>
        </w:rPr>
        <w:br w:type="page"/>
      </w:r>
    </w:p>
    <w:p w14:paraId="76C386F6" w14:textId="77777777" w:rsidR="00C05FF8" w:rsidRPr="00E82066" w:rsidRDefault="00000000" w:rsidP="00033CCE">
      <w:pPr>
        <w:pStyle w:val="berschrift2"/>
      </w:pPr>
      <w:r w:rsidRPr="00E82066">
        <w:lastRenderedPageBreak/>
        <w:t xml:space="preserve">Referenzen / References </w:t>
      </w:r>
    </w:p>
    <w:tbl>
      <w:tblPr>
        <w:tblStyle w:val="EinfacheTabelle1"/>
        <w:tblW w:w="9636" w:type="dxa"/>
        <w:tblLayout w:type="fixed"/>
        <w:tblLook w:val="04A0" w:firstRow="1" w:lastRow="0" w:firstColumn="1" w:lastColumn="0" w:noHBand="0" w:noVBand="1"/>
      </w:tblPr>
      <w:tblGrid>
        <w:gridCol w:w="9636"/>
      </w:tblGrid>
      <w:tr w:rsidR="00C05FF8" w:rsidRPr="0030015A" w14:paraId="72670110" w14:textId="77777777" w:rsidTr="00E8206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6" w:type="dxa"/>
          </w:tcPr>
          <w:p w14:paraId="461D7038" w14:textId="77777777" w:rsidR="00C05FF8" w:rsidRPr="00FA642E" w:rsidRDefault="00000000" w:rsidP="006577A7">
            <w:pPr>
              <w:pStyle w:val="Infotext"/>
              <w:spacing w:after="120"/>
              <w:rPr>
                <w:rFonts w:ascii="Aptos Display" w:hAnsi="Aptos Display"/>
                <w:b/>
                <w:bCs/>
                <w:lang w:val="de-DE"/>
              </w:rPr>
            </w:pPr>
            <w:r w:rsidRPr="00FA642E">
              <w:rPr>
                <w:rFonts w:ascii="Aptos Display" w:hAnsi="Aptos Display"/>
                <w:b/>
                <w:bCs/>
                <w:color w:val="000000"/>
                <w:u w:color="000000"/>
                <w:lang w:val="de-DE"/>
              </w:rPr>
              <w:t xml:space="preserve">Bitte nennen Sie zwei Referenzpersonen für Ihre akademische Arbeit / </w:t>
            </w:r>
            <w:proofErr w:type="spellStart"/>
            <w:r w:rsidRPr="00FA642E">
              <w:rPr>
                <w:rFonts w:ascii="Aptos Display" w:hAnsi="Aptos Display"/>
                <w:color w:val="000000"/>
                <w:u w:color="000000"/>
                <w:lang w:val="de-DE"/>
              </w:rPr>
              <w:t>Please</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list</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two</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referees</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for</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your</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academic</w:t>
            </w:r>
            <w:proofErr w:type="spellEnd"/>
            <w:r w:rsidRPr="00FA642E">
              <w:rPr>
                <w:rFonts w:ascii="Aptos Display" w:hAnsi="Aptos Display"/>
                <w:color w:val="000000"/>
                <w:u w:color="000000"/>
                <w:lang w:val="de-DE"/>
              </w:rPr>
              <w:t xml:space="preserve"> </w:t>
            </w:r>
            <w:proofErr w:type="spellStart"/>
            <w:r w:rsidRPr="00FA642E">
              <w:rPr>
                <w:rFonts w:ascii="Aptos Display" w:hAnsi="Aptos Display"/>
                <w:color w:val="000000"/>
                <w:u w:color="000000"/>
                <w:lang w:val="de-DE"/>
              </w:rPr>
              <w:t>work</w:t>
            </w:r>
            <w:proofErr w:type="spellEnd"/>
            <w:r w:rsidRPr="00FA642E">
              <w:rPr>
                <w:rFonts w:ascii="Aptos Display" w:hAnsi="Aptos Display"/>
                <w:color w:val="000000"/>
                <w:u w:color="000000"/>
                <w:lang w:val="de-DE"/>
              </w:rPr>
              <w:t>:</w:t>
            </w:r>
            <w:r w:rsidRPr="00FA642E">
              <w:rPr>
                <w:rFonts w:ascii="Aptos Display" w:hAnsi="Aptos Display"/>
                <w:b/>
                <w:bCs/>
                <w:color w:val="000000"/>
                <w:u w:color="000000"/>
                <w:lang w:val="de-DE"/>
              </w:rPr>
              <w:t xml:space="preserve"> </w:t>
            </w:r>
          </w:p>
        </w:tc>
      </w:tr>
      <w:tr w:rsidR="00C05FF8" w:rsidRPr="0030015A" w14:paraId="53DF7F5F" w14:textId="77777777" w:rsidTr="004E2E28">
        <w:trPr>
          <w:cnfStyle w:val="000000100000" w:firstRow="0" w:lastRow="0" w:firstColumn="0" w:lastColumn="0" w:oddVBand="0" w:evenVBand="0" w:oddHBand="1" w:evenHBand="0" w:firstRowFirstColumn="0" w:firstRowLastColumn="0" w:lastRowFirstColumn="0" w:lastRowLastColumn="0"/>
          <w:trHeight w:val="5283"/>
        </w:trPr>
        <w:tc>
          <w:tcPr>
            <w:cnfStyle w:val="001000000000" w:firstRow="0" w:lastRow="0" w:firstColumn="1" w:lastColumn="0" w:oddVBand="0" w:evenVBand="0" w:oddHBand="0" w:evenHBand="0" w:firstRowFirstColumn="0" w:firstRowLastColumn="0" w:lastRowFirstColumn="0" w:lastRowLastColumn="0"/>
            <w:tcW w:w="9636" w:type="dxa"/>
          </w:tcPr>
          <w:p w14:paraId="74A0B227" w14:textId="0C75C1A8" w:rsidR="00FA642E" w:rsidRPr="00E82066" w:rsidRDefault="00FA642E">
            <w:pPr>
              <w:spacing w:before="93" w:line="326" w:lineRule="auto"/>
              <w:ind w:right="111"/>
              <w:rPr>
                <w:lang w:val="de-DE"/>
              </w:rPr>
            </w:pPr>
          </w:p>
        </w:tc>
      </w:tr>
      <w:tr w:rsidR="00C05FF8" w:rsidRPr="0030015A" w14:paraId="187560B6" w14:textId="77777777" w:rsidTr="004E2E28">
        <w:trPr>
          <w:trHeight w:val="6662"/>
        </w:trPr>
        <w:tc>
          <w:tcPr>
            <w:cnfStyle w:val="001000000000" w:firstRow="0" w:lastRow="0" w:firstColumn="1" w:lastColumn="0" w:oddVBand="0" w:evenVBand="0" w:oddHBand="0" w:evenHBand="0" w:firstRowFirstColumn="0" w:firstRowLastColumn="0" w:lastRowFirstColumn="0" w:lastRowLastColumn="0"/>
            <w:tcW w:w="9636" w:type="dxa"/>
          </w:tcPr>
          <w:p w14:paraId="40264D6F" w14:textId="3B0868FC" w:rsidR="00FA642E" w:rsidRPr="00E82066" w:rsidRDefault="00FA642E">
            <w:pPr>
              <w:spacing w:before="93" w:line="326" w:lineRule="auto"/>
              <w:ind w:right="111"/>
              <w:rPr>
                <w:lang w:val="de-DE"/>
              </w:rPr>
            </w:pPr>
          </w:p>
        </w:tc>
      </w:tr>
    </w:tbl>
    <w:p w14:paraId="6A0BE13C" w14:textId="77777777" w:rsidR="00C05FF8" w:rsidRPr="00E82066" w:rsidRDefault="00C05FF8" w:rsidP="004C6FEA">
      <w:pPr>
        <w:rPr>
          <w:lang w:val="de-DE"/>
        </w:rPr>
      </w:pPr>
    </w:p>
    <w:p w14:paraId="64CCA0B3" w14:textId="77777777" w:rsidR="00C05FF8" w:rsidRPr="00E82066" w:rsidRDefault="00000000">
      <w:pPr>
        <w:pStyle w:val="Text"/>
        <w:jc w:val="center"/>
        <w:rPr>
          <w:rFonts w:ascii="Aptos Display" w:eastAsia="Calibri" w:hAnsi="Aptos Display" w:cs="Calibri"/>
          <w:color w:val="000000"/>
          <w:spacing w:val="-1"/>
          <w:u w:color="000000"/>
        </w:rPr>
      </w:pPr>
      <w:r w:rsidRPr="00E82066">
        <w:rPr>
          <w:rFonts w:ascii="Aptos Display" w:hAnsi="Aptos Display"/>
          <w:color w:val="000000"/>
          <w:spacing w:val="-1"/>
          <w:u w:color="000000"/>
        </w:rPr>
        <w:t>--- ENDE DES ANTRAGS / END OF APPLICATION ---</w:t>
      </w:r>
    </w:p>
    <w:p w14:paraId="27958DB6" w14:textId="2CAA80BF" w:rsidR="00CF3D6A" w:rsidRDefault="00000000" w:rsidP="00CF3D6A">
      <w:pPr>
        <w:sectPr w:rsidR="00CF3D6A" w:rsidSect="00D63585">
          <w:headerReference w:type="even" r:id="rId8"/>
          <w:headerReference w:type="default" r:id="rId9"/>
          <w:footerReference w:type="even" r:id="rId10"/>
          <w:footerReference w:type="default" r:id="rId11"/>
          <w:headerReference w:type="first" r:id="rId12"/>
          <w:footerReference w:type="first" r:id="rId13"/>
          <w:pgSz w:w="11920" w:h="16840"/>
          <w:pgMar w:top="1170" w:right="1077" w:bottom="1440" w:left="1077" w:header="0" w:footer="469" w:gutter="0"/>
          <w:cols w:space="720"/>
          <w:titlePg/>
        </w:sectPr>
      </w:pPr>
      <w:r w:rsidRPr="00E82066">
        <w:rPr>
          <w:spacing w:val="60"/>
        </w:rPr>
        <w:br w:type="page"/>
      </w:r>
    </w:p>
    <w:p w14:paraId="4628864E" w14:textId="02A91727" w:rsidR="00CF3D6A" w:rsidRDefault="00000000" w:rsidP="00033CCE">
      <w:pPr>
        <w:pStyle w:val="berschrift2"/>
      </w:pPr>
      <w:r w:rsidRPr="00E82066">
        <w:lastRenderedPageBreak/>
        <w:t>Stipendien</w:t>
      </w:r>
      <w:r w:rsidR="00697120">
        <w:t>ausschreibung und Ri</w:t>
      </w:r>
      <w:r w:rsidRPr="00E82066">
        <w:t xml:space="preserve">chtlinien </w:t>
      </w:r>
    </w:p>
    <w:p w14:paraId="579B4BC5" w14:textId="77777777" w:rsidR="00B240ED" w:rsidRDefault="00B240ED" w:rsidP="00B240ED">
      <w:pPr>
        <w:rPr>
          <w:lang w:val="de-DE"/>
        </w:rPr>
      </w:pPr>
    </w:p>
    <w:p w14:paraId="2F6A445A" w14:textId="739C8B5C" w:rsidR="00CF3D6A" w:rsidRPr="00B240ED" w:rsidRDefault="00000000" w:rsidP="00B240ED">
      <w:pPr>
        <w:rPr>
          <w:sz w:val="40"/>
          <w:szCs w:val="32"/>
          <w:lang w:val="de-DE"/>
        </w:rPr>
        <w:sectPr w:rsidR="00CF3D6A" w:rsidRPr="00B240ED" w:rsidSect="00CF3D6A">
          <w:type w:val="continuous"/>
          <w:pgSz w:w="11920" w:h="16840"/>
          <w:pgMar w:top="1170" w:right="1077" w:bottom="1440" w:left="1077" w:header="0" w:footer="0" w:gutter="0"/>
          <w:cols w:num="2" w:space="720"/>
          <w:titlePg/>
        </w:sectPr>
      </w:pPr>
      <w:r w:rsidRPr="00B240ED">
        <w:rPr>
          <w:sz w:val="40"/>
          <w:szCs w:val="32"/>
          <w:lang w:val="de-DE"/>
        </w:rPr>
        <w:t xml:space="preserve">Fellowship </w:t>
      </w:r>
      <w:proofErr w:type="spellStart"/>
      <w:r w:rsidRPr="00B240ED">
        <w:rPr>
          <w:sz w:val="40"/>
          <w:szCs w:val="32"/>
          <w:lang w:val="de-DE"/>
        </w:rPr>
        <w:t>Regulations</w:t>
      </w:r>
      <w:proofErr w:type="spellEnd"/>
      <w:r w:rsidRPr="00B240ED">
        <w:rPr>
          <w:sz w:val="40"/>
          <w:szCs w:val="32"/>
          <w:lang w:val="de-DE"/>
        </w:rPr>
        <w:t xml:space="preserve"> and Guidelines</w:t>
      </w:r>
    </w:p>
    <w:p w14:paraId="2A15F4FE" w14:textId="77777777" w:rsidR="00CF3D6A" w:rsidRDefault="00CF3D6A">
      <w:pPr>
        <w:pStyle w:val="ApplicationText"/>
        <w:jc w:val="both"/>
        <w:rPr>
          <w:rFonts w:ascii="Aptos Display" w:hAnsi="Aptos Display"/>
          <w:color w:val="000000"/>
          <w:sz w:val="20"/>
          <w:szCs w:val="20"/>
          <w:u w:color="000000"/>
          <w:lang w:val="de-DE"/>
        </w:rPr>
        <w:sectPr w:rsidR="00CF3D6A" w:rsidSect="00CF3D6A">
          <w:type w:val="continuous"/>
          <w:pgSz w:w="11920" w:h="16840"/>
          <w:pgMar w:top="1170" w:right="1077" w:bottom="1440" w:left="1077" w:header="0" w:footer="0" w:gutter="0"/>
          <w:cols w:space="720"/>
          <w:titlePg/>
        </w:sectPr>
      </w:pPr>
    </w:p>
    <w:p w14:paraId="5004BA0A" w14:textId="7F4BE610" w:rsidR="00697120" w:rsidRDefault="00697120" w:rsidP="00D23CEB">
      <w:pPr>
        <w:rPr>
          <w:lang w:val="de-DE"/>
        </w:rPr>
      </w:pPr>
      <w:r w:rsidRPr="00697120">
        <w:rPr>
          <w:lang w:val="de-DE"/>
        </w:rPr>
        <w:t>Witold-Pilecki-Institut für Solidarität und Tapferkeit (im Folgenden auch: „Pilecki-Institut“) auf der Grundlage von Art. 15 Abs. 1 des Gesetzes vom 9. November 2017 über das Witold-Pilecki-Institut für Solidarität und Tapferkeit (konsolidierte Fassung: Gesetzblatt 2022.475) sowie § 4 Abs. 1 der Verordnung des Ministers für Kultur und nationales Erbe vom 13. Dezember 2018 über Stipendien zur Förderung wissenschaftlicher Forschung sowie bildungs- und kulturpolitischer Aktivitäten im Rahmen der Tätigkeit des Witold-Pilecki-Instituts für Solidarität und Tapferkeit (Gesetzblatt 2019.23, im Folgenden: „Verordnung“) schreibt einen Wettbewerb aus für:</w:t>
      </w:r>
    </w:p>
    <w:p w14:paraId="3A4B8583" w14:textId="6B4CCBD7" w:rsidR="00FA642E" w:rsidRPr="00D23CEB" w:rsidRDefault="00D23CEB" w:rsidP="00D23CEB">
      <w:pPr>
        <w:pStyle w:val="Text"/>
        <w:spacing w:line="240" w:lineRule="auto"/>
        <w:ind w:firstLine="0"/>
        <w:jc w:val="both"/>
        <w:rPr>
          <w:rFonts w:ascii="Aptos Display" w:eastAsia="Calibri" w:hAnsi="Aptos Display" w:cs="Calibri"/>
          <w:color w:val="000000"/>
          <w:u w:color="000000"/>
        </w:rPr>
      </w:pPr>
      <w:r w:rsidRPr="00D23CEB">
        <w:rPr>
          <w:rFonts w:ascii="Aptos Display" w:hAnsi="Aptos Display"/>
          <w:color w:val="000000"/>
          <w:u w:color="000000"/>
        </w:rPr>
        <w:t>Pursuant to Article 15(1) of the Act of 9 November 2017 on the Witold Pilecki Institute of Solidarity and Valor (hereinafter called the “Pilecki Institute”; consolidated text: Journal of Laws 2022.475) and § 4(1) of the Regulation of the Minister of Culture and National Heritage of 13 December 2018 on scholarships to support academic research and educational and cultural activities within the scope of the Pilecki Institute (Journal of Laws 2019.23, hereinafter called the “Regulation”), the Pilecki Institute announces a competition for</w:t>
      </w:r>
    </w:p>
    <w:p w14:paraId="2B620450" w14:textId="77777777" w:rsidR="00FA642E" w:rsidRPr="00E82066" w:rsidRDefault="00FA642E" w:rsidP="00FA642E">
      <w:pPr>
        <w:pStyle w:val="Text"/>
        <w:ind w:firstLine="0"/>
        <w:rPr>
          <w:rFonts w:ascii="Aptos Display" w:eastAsia="Calibri" w:hAnsi="Aptos Display" w:cs="Calibri"/>
          <w:color w:val="000000"/>
          <w:sz w:val="20"/>
          <w:szCs w:val="20"/>
          <w:u w:color="000000"/>
        </w:rPr>
        <w:sectPr w:rsidR="00FA642E" w:rsidRPr="00E82066" w:rsidSect="00FA642E">
          <w:type w:val="continuous"/>
          <w:pgSz w:w="11920" w:h="16840"/>
          <w:pgMar w:top="1170" w:right="1077" w:bottom="1440" w:left="1077" w:header="0" w:footer="0" w:gutter="0"/>
          <w:cols w:num="2" w:space="720"/>
          <w:titlePg/>
        </w:sectPr>
      </w:pPr>
    </w:p>
    <w:p w14:paraId="19D239AE" w14:textId="77777777" w:rsidR="00D23CEB" w:rsidRPr="003C42B8" w:rsidRDefault="00D23CEB" w:rsidP="009C1DF4">
      <w:pPr>
        <w:pStyle w:val="Text"/>
        <w:rPr>
          <w:rFonts w:ascii="Aptos Display" w:hAnsi="Aptos Display"/>
          <w:color w:val="000000"/>
          <w:sz w:val="20"/>
          <w:szCs w:val="20"/>
          <w:u w:color="000000"/>
        </w:rPr>
      </w:pPr>
    </w:p>
    <w:p w14:paraId="3F344D87" w14:textId="77777777" w:rsidR="00D23CEB" w:rsidRPr="003C42B8" w:rsidRDefault="00D23CEB" w:rsidP="009C1DF4">
      <w:pPr>
        <w:pStyle w:val="Text"/>
        <w:rPr>
          <w:rFonts w:ascii="Aptos Display" w:hAnsi="Aptos Display"/>
          <w:color w:val="000000"/>
          <w:sz w:val="20"/>
          <w:szCs w:val="20"/>
          <w:u w:color="000000"/>
        </w:rPr>
      </w:pPr>
    </w:p>
    <w:p w14:paraId="03F4CFB7" w14:textId="33456C7B" w:rsidR="009C1DF4" w:rsidRPr="0030015A" w:rsidRDefault="009C1DF4" w:rsidP="009C1DF4">
      <w:pPr>
        <w:pStyle w:val="Text"/>
        <w:rPr>
          <w:rFonts w:ascii="Aptos Display" w:hAnsi="Aptos Display"/>
          <w:color w:val="000000"/>
          <w:sz w:val="20"/>
          <w:szCs w:val="20"/>
          <w:u w:color="000000"/>
          <w:lang w:val="de-DE"/>
        </w:rPr>
      </w:pPr>
      <w:r w:rsidRPr="0030015A">
        <w:rPr>
          <w:rFonts w:ascii="Aptos Display" w:hAnsi="Aptos Display"/>
          <w:color w:val="000000"/>
          <w:sz w:val="20"/>
          <w:szCs w:val="20"/>
          <w:u w:color="000000"/>
          <w:lang w:val="de-DE"/>
        </w:rPr>
        <w:t xml:space="preserve">Anhang zur Verordnung </w:t>
      </w:r>
      <w:r w:rsidRPr="0030015A">
        <w:rPr>
          <w:rFonts w:ascii="Aptos Display" w:hAnsi="Aptos Display"/>
          <w:b/>
          <w:bCs/>
          <w:color w:val="000000"/>
          <w:sz w:val="20"/>
          <w:szCs w:val="20"/>
          <w:u w:color="000000"/>
          <w:lang w:val="de-DE"/>
        </w:rPr>
        <w:t xml:space="preserve">Nr. </w:t>
      </w:r>
      <w:r w:rsidR="0030015A" w:rsidRPr="0030015A">
        <w:rPr>
          <w:rFonts w:ascii="Aptos Display" w:hAnsi="Aptos Display"/>
          <w:b/>
          <w:bCs/>
          <w:color w:val="000000"/>
          <w:sz w:val="20"/>
          <w:szCs w:val="20"/>
          <w:u w:color="000000"/>
          <w:lang w:val="de-DE"/>
        </w:rPr>
        <w:t>25</w:t>
      </w:r>
      <w:r w:rsidR="007C7134" w:rsidRPr="0030015A">
        <w:rPr>
          <w:rFonts w:ascii="Aptos Display" w:eastAsia="Times New Roman" w:hAnsi="Aptos Display" w:cstheme="minorHAnsi"/>
          <w:b/>
          <w:bCs/>
          <w:color w:val="1C1C1C"/>
          <w:sz w:val="20"/>
          <w:szCs w:val="20"/>
          <w:lang w:val="de-DE"/>
        </w:rPr>
        <w:t>/</w:t>
      </w:r>
      <w:r w:rsidR="007C7134" w:rsidRPr="0030015A">
        <w:rPr>
          <w:rFonts w:asciiTheme="minorHAnsi" w:eastAsia="Times New Roman" w:hAnsiTheme="minorHAnsi" w:cstheme="minorHAnsi"/>
          <w:b/>
          <w:bCs/>
          <w:color w:val="1C1C1C"/>
          <w:sz w:val="20"/>
          <w:szCs w:val="20"/>
          <w:lang w:val="de-DE"/>
        </w:rPr>
        <w:t>2026</w:t>
      </w:r>
    </w:p>
    <w:p w14:paraId="1E21A6F7" w14:textId="12F75AE5" w:rsidR="009C1DF4" w:rsidRPr="009C1DF4" w:rsidRDefault="009C1DF4" w:rsidP="009C1DF4">
      <w:pPr>
        <w:pStyle w:val="Text"/>
        <w:rPr>
          <w:rFonts w:ascii="Aptos Display" w:hAnsi="Aptos Display"/>
          <w:color w:val="000000"/>
          <w:sz w:val="20"/>
          <w:szCs w:val="20"/>
          <w:u w:color="000000"/>
          <w:lang w:val="de-DE"/>
        </w:rPr>
      </w:pPr>
      <w:r w:rsidRPr="009C1DF4">
        <w:rPr>
          <w:rFonts w:ascii="Aptos Display" w:hAnsi="Aptos Display"/>
          <w:color w:val="000000"/>
          <w:sz w:val="20"/>
          <w:szCs w:val="20"/>
          <w:u w:color="000000"/>
          <w:lang w:val="de-DE"/>
        </w:rPr>
        <w:t>Direktor des Witold-Pilecki-Instituts für Solidarität und Tapferkeit</w:t>
      </w:r>
    </w:p>
    <w:p w14:paraId="237D6F0B" w14:textId="1E19BA43" w:rsidR="00190B71" w:rsidRDefault="00190B71" w:rsidP="00190B71">
      <w:pPr>
        <w:pStyle w:val="Text"/>
        <w:jc w:val="center"/>
        <w:rPr>
          <w:rFonts w:ascii="Aptos Display" w:hAnsi="Aptos Display"/>
          <w:b/>
          <w:bCs/>
          <w:color w:val="000000"/>
          <w:sz w:val="20"/>
          <w:szCs w:val="20"/>
          <w:u w:color="000000"/>
          <w:lang w:val="de-DE"/>
        </w:rPr>
      </w:pPr>
      <w:r>
        <w:rPr>
          <w:rFonts w:ascii="Aptos Display" w:hAnsi="Aptos Display"/>
          <w:b/>
          <w:bCs/>
          <w:color w:val="000000"/>
          <w:sz w:val="20"/>
          <w:szCs w:val="20"/>
          <w:u w:color="000000"/>
          <w:lang w:val="de-DE"/>
        </w:rPr>
        <w:t>Ausschreibung</w:t>
      </w:r>
    </w:p>
    <w:p w14:paraId="2EBB5BEB" w14:textId="2E5F9254" w:rsidR="00697120" w:rsidRPr="00033CCE" w:rsidRDefault="00697120" w:rsidP="00190B71">
      <w:pPr>
        <w:pStyle w:val="Text"/>
        <w:jc w:val="center"/>
        <w:rPr>
          <w:rFonts w:ascii="Aptos Display" w:hAnsi="Aptos Display"/>
          <w:b/>
          <w:bCs/>
          <w:color w:val="000000"/>
          <w:sz w:val="20"/>
          <w:szCs w:val="20"/>
          <w:u w:color="000000"/>
          <w:lang w:val="de-DE"/>
        </w:rPr>
      </w:pPr>
      <w:r w:rsidRPr="00033CCE">
        <w:rPr>
          <w:rFonts w:ascii="Aptos Display" w:hAnsi="Aptos Display"/>
          <w:b/>
          <w:bCs/>
          <w:color w:val="000000"/>
          <w:sz w:val="20"/>
          <w:szCs w:val="20"/>
          <w:u w:color="000000"/>
          <w:lang w:val="de-DE"/>
        </w:rPr>
        <w:t>Forschungsstipendien mit dem Titel „Provenienzforschung zu Kulturgutverlusten während der NS-Zeit in Polen“ (im Folgenden auch: „Ausschreibung“).</w:t>
      </w:r>
    </w:p>
    <w:p w14:paraId="64C21CE9" w14:textId="183F8460" w:rsidR="00697120" w:rsidRPr="00033CCE" w:rsidRDefault="00697120" w:rsidP="00033CCE">
      <w:pPr>
        <w:pStyle w:val="berschrift2"/>
        <w:numPr>
          <w:ilvl w:val="0"/>
          <w:numId w:val="27"/>
        </w:numPr>
      </w:pPr>
      <w:r w:rsidRPr="00033CCE">
        <w:t xml:space="preserve">Gegenstand der Förderung. </w:t>
      </w:r>
    </w:p>
    <w:p w14:paraId="05DC0EFC" w14:textId="77777777" w:rsidR="00697120" w:rsidRPr="00033CCE" w:rsidRDefault="00697120" w:rsidP="00697120">
      <w:pPr>
        <w:rPr>
          <w:sz w:val="20"/>
          <w:szCs w:val="20"/>
          <w:lang w:val="de-DE"/>
        </w:rPr>
      </w:pPr>
      <w:r w:rsidRPr="00033CCE">
        <w:rPr>
          <w:sz w:val="20"/>
          <w:szCs w:val="20"/>
          <w:lang w:val="de-DE"/>
        </w:rPr>
        <w:t>Gegenstand der Förderung ist die Vergabe von zwei Forschungsstipendien zum Thema „Provenienzforschung zu Kulturgutverlusten während der NS-Zeit in Polen“, die im Rahmen der Aufgaben der Außenstelle des Pilecki-Instituts in Berlin (im Folgenden auch: „Pilecki-Institut in Berlin“) im Rahmen des Stipendienprogramms zur Provenienz von Kulturgütern aus historischer Perspektive in Polen im 20. Jahrhundert (im Folgenden auch: „Programm“) durchgeführt werden.</w:t>
      </w:r>
    </w:p>
    <w:p w14:paraId="7061005D" w14:textId="77777777"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Die Stipendien richten sich in erster Linie an Doktoranden der Geisteswissenschaften und verwandter Fachrichtungen, darunter Kunstgeschichte, Geschichte, Provenienzforschung, Kulturwissenschaften oder verwendeten Disziplinen. Die Bewerber müssen zum Zeitpunkt der Einreichung des Stipendienantrags aktiv zum Zeitpunkt der Antragstellung ein einschlägiges Dissertationsprojekt verfolgen. Die Forschungsvorhaben sollen nach Möglichkeit sowohl polnische als auch deutsche Sammlungen, Archive oder Forschungseinrichtungen einbeziehen.</w:t>
      </w:r>
    </w:p>
    <w:p w14:paraId="403A3DEE" w14:textId="77777777"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 xml:space="preserve">Das Projektvorhaben soll Fragestellungen des NS-Kunstraubs, der Enteignung, Verlagerung, Zerstörung sowie der späteren </w:t>
      </w:r>
      <w:proofErr w:type="spellStart"/>
      <w:r w:rsidRPr="00033CCE">
        <w:rPr>
          <w:rFonts w:ascii="Aptos Display" w:hAnsi="Aptos Display"/>
          <w:sz w:val="20"/>
          <w:szCs w:val="20"/>
          <w:lang w:val="de-DE"/>
        </w:rPr>
        <w:t>Verbleibsgeschichte</w:t>
      </w:r>
      <w:proofErr w:type="spellEnd"/>
      <w:r w:rsidRPr="00033CCE">
        <w:rPr>
          <w:rFonts w:ascii="Aptos Display" w:hAnsi="Aptos Display"/>
          <w:sz w:val="20"/>
          <w:szCs w:val="20"/>
          <w:lang w:val="de-DE"/>
        </w:rPr>
        <w:t xml:space="preserve"> von Kulturgütern. </w:t>
      </w:r>
    </w:p>
    <w:p w14:paraId="5C76A9FD" w14:textId="77777777"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 xml:space="preserve">Die Förderung steht im Einklang mit den satzungsgemäßen Aufgaben des Pilecki-Instituts Berlin, insbesondere mit der interdisziplinären Analyse totalitärer Herrschaftssysteme des 20. Jahrhunderts unter Rückgriff auf vergleichende </w:t>
      </w:r>
      <w:proofErr w:type="spellStart"/>
      <w:r w:rsidRPr="00033CCE">
        <w:rPr>
          <w:rFonts w:ascii="Aptos Display" w:hAnsi="Aptos Display"/>
          <w:sz w:val="20"/>
          <w:szCs w:val="20"/>
          <w:lang w:val="de-DE"/>
        </w:rPr>
        <w:t>Totalitarismusforschung</w:t>
      </w:r>
      <w:proofErr w:type="spellEnd"/>
      <w:r w:rsidRPr="00033CCE">
        <w:rPr>
          <w:rFonts w:ascii="Aptos Display" w:hAnsi="Aptos Display"/>
          <w:sz w:val="20"/>
          <w:szCs w:val="20"/>
          <w:lang w:val="de-DE"/>
        </w:rPr>
        <w:t>, Memory Studies und Cultural Heritage Studies. Im Fokus stehen dabei die strukturellen, ideologischen und administrativen Bedingungen staatlich organisierter Gewalt, insbesondere der nationalsozialistische Kunstraub sowie die systematische Zerstörung kultureller Identität als Bestandteil umfassender Strategien politischer, sozialer und symbolischer Kontrolle.</w:t>
      </w:r>
    </w:p>
    <w:p w14:paraId="0C58D7A5" w14:textId="77777777"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Die geplante Stipendienhöhe beträgt 1800 Euro monatlich für jedes der beiden zu vergebenden Stipendien. Mit dem Stipendium sind keine weiteren Leistungen (z. B. Reise-, Unterkunfts- oder Sachkosten) verbunden.</w:t>
      </w:r>
    </w:p>
    <w:p w14:paraId="745472AB" w14:textId="77777777"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Es ist geplant, zwei Stipendien für jeweils 12 Monate zu vergeben – von Oktober 2026 bis September 2027. Das Stipendium wird in monatlichen Raten ausgezahlt und stellt kein Arbeitsverhältnis dar. Der Stipendiat ist nicht verpflichtet, sich während der gesamten Laufzeit des Stipendiums in Polen oder in Deutschland aufzuhalten.</w:t>
      </w:r>
    </w:p>
    <w:p w14:paraId="4E622D1C" w14:textId="75EBDB99" w:rsidR="00697120" w:rsidRPr="00033CCE" w:rsidRDefault="00697120" w:rsidP="00033CCE">
      <w:pPr>
        <w:pStyle w:val="Listenabsatz"/>
        <w:numPr>
          <w:ilvl w:val="0"/>
          <w:numId w:val="24"/>
        </w:numPr>
        <w:ind w:left="426" w:hanging="426"/>
        <w:jc w:val="both"/>
        <w:rPr>
          <w:rFonts w:ascii="Aptos Display" w:hAnsi="Aptos Display"/>
          <w:sz w:val="20"/>
          <w:szCs w:val="20"/>
          <w:lang w:val="de-DE"/>
        </w:rPr>
      </w:pPr>
      <w:r w:rsidRPr="00033CCE">
        <w:rPr>
          <w:rFonts w:ascii="Aptos Display" w:hAnsi="Aptos Display"/>
          <w:sz w:val="20"/>
          <w:szCs w:val="20"/>
          <w:lang w:val="de-DE"/>
        </w:rPr>
        <w:t>Die Stipendien werden nach den in der Verordnung festgelegten Grundsätzen vergeben.</w:t>
      </w:r>
    </w:p>
    <w:p w14:paraId="2769677C" w14:textId="4488DB5D" w:rsidR="00697120" w:rsidRPr="00033CCE" w:rsidRDefault="00697120" w:rsidP="00033CCE">
      <w:pPr>
        <w:pStyle w:val="berschrift2"/>
        <w:numPr>
          <w:ilvl w:val="0"/>
          <w:numId w:val="27"/>
        </w:numPr>
      </w:pPr>
      <w:r w:rsidRPr="00033CCE">
        <w:lastRenderedPageBreak/>
        <w:t>Ziele und Arten der im Rahmen der Stipendien durchgeführten Aufgaben.</w:t>
      </w:r>
    </w:p>
    <w:p w14:paraId="780FD5F9" w14:textId="77777777" w:rsidR="00697120" w:rsidRPr="00033CCE" w:rsidRDefault="00697120" w:rsidP="00033CCE">
      <w:pPr>
        <w:pStyle w:val="Listenabsatz"/>
        <w:numPr>
          <w:ilvl w:val="0"/>
          <w:numId w:val="28"/>
        </w:numPr>
        <w:ind w:left="426" w:hanging="426"/>
        <w:jc w:val="both"/>
        <w:rPr>
          <w:rFonts w:ascii="Aptos Display" w:hAnsi="Aptos Display"/>
          <w:sz w:val="20"/>
          <w:szCs w:val="20"/>
          <w:lang w:val="de-DE"/>
        </w:rPr>
      </w:pPr>
      <w:r w:rsidRPr="00033CCE">
        <w:rPr>
          <w:rFonts w:ascii="Aptos Display" w:hAnsi="Aptos Display"/>
          <w:sz w:val="20"/>
          <w:szCs w:val="20"/>
          <w:lang w:val="de-DE"/>
        </w:rPr>
        <w:t>Ziel der im Rahmen der Stipendien durchgeführten Aufgaben ist in erster Linie die Präsentation der im Rahmen des Stipendiums erzielten Forschungsergebnisse sowie deren Veröffentlichung in einem Peer Review Artikel.</w:t>
      </w:r>
    </w:p>
    <w:p w14:paraId="5FA9850A" w14:textId="77777777" w:rsidR="00697120" w:rsidRPr="00033CCE" w:rsidRDefault="00697120" w:rsidP="00033CCE">
      <w:pPr>
        <w:pStyle w:val="Listenabsatz"/>
        <w:numPr>
          <w:ilvl w:val="0"/>
          <w:numId w:val="28"/>
        </w:numPr>
        <w:ind w:left="426" w:hanging="426"/>
        <w:jc w:val="both"/>
        <w:rPr>
          <w:rFonts w:ascii="Aptos Display" w:hAnsi="Aptos Display"/>
          <w:sz w:val="20"/>
          <w:szCs w:val="20"/>
          <w:lang w:val="de-DE"/>
        </w:rPr>
      </w:pPr>
      <w:r w:rsidRPr="00033CCE">
        <w:rPr>
          <w:rFonts w:ascii="Aptos Display" w:hAnsi="Aptos Display"/>
          <w:sz w:val="20"/>
          <w:szCs w:val="20"/>
          <w:lang w:val="de-DE"/>
        </w:rPr>
        <w:t>Der Stipendiat ist verpflichtet, während der Laufzeit des Stipendiums an regelmäßigen Online-Seminaren teilzunehmen, die vom Pilecki-Institut für andere Stipendiaten organisiert werden (der Termin des Seminars wird mindestens einen Monat im Voraus bekannt gegeben).</w:t>
      </w:r>
    </w:p>
    <w:p w14:paraId="2C7C89B6" w14:textId="77777777" w:rsidR="00697120" w:rsidRPr="00033CCE" w:rsidRDefault="00697120" w:rsidP="00033CCE">
      <w:pPr>
        <w:pStyle w:val="Listenabsatz"/>
        <w:numPr>
          <w:ilvl w:val="0"/>
          <w:numId w:val="28"/>
        </w:numPr>
        <w:ind w:left="426" w:hanging="426"/>
        <w:jc w:val="both"/>
        <w:rPr>
          <w:rFonts w:ascii="Aptos Display" w:hAnsi="Aptos Display"/>
          <w:sz w:val="20"/>
          <w:szCs w:val="20"/>
          <w:lang w:val="de-DE"/>
        </w:rPr>
      </w:pPr>
      <w:r w:rsidRPr="00033CCE">
        <w:rPr>
          <w:rFonts w:ascii="Aptos Display" w:hAnsi="Aptos Display"/>
          <w:sz w:val="20"/>
          <w:szCs w:val="20"/>
          <w:lang w:val="de-DE"/>
        </w:rPr>
        <w:t>Von den Stipendiaten wird eine aktive Teilnahme am Leben des Pilecki-Instituts erwartet, insbesondere an der Außenstelle des Instituts in Berlin. Zu den Pflichten gehören die Mitwirkung an den Vorbereitungen für die geplante Konferenz und Ausstellung, die Präsentation der im Rahmen des Stipendiums durchgeführten wissenschaftlichen Forschungsarbeiten während eines wissenschaftlichen Seminars des Instituts, die Beteiligung an weiteren Aktivitäten des Instituts sowie die Veröffentlichung der im Rahmen des Stipendiums erzielten Forschungsergebnisse in einem Peer Review Artikel.</w:t>
      </w:r>
    </w:p>
    <w:p w14:paraId="0F36F750" w14:textId="77777777" w:rsidR="00697120" w:rsidRPr="00033CCE" w:rsidRDefault="00697120" w:rsidP="00033CCE">
      <w:pPr>
        <w:pStyle w:val="Listenabsatz"/>
        <w:numPr>
          <w:ilvl w:val="0"/>
          <w:numId w:val="28"/>
        </w:numPr>
        <w:ind w:left="426" w:hanging="426"/>
        <w:jc w:val="both"/>
        <w:rPr>
          <w:rFonts w:ascii="Aptos Display" w:hAnsi="Aptos Display"/>
          <w:sz w:val="20"/>
          <w:szCs w:val="20"/>
          <w:lang w:val="de-DE"/>
        </w:rPr>
      </w:pPr>
      <w:r w:rsidRPr="00033CCE">
        <w:rPr>
          <w:rFonts w:ascii="Aptos Display" w:hAnsi="Aptos Display"/>
          <w:sz w:val="20"/>
          <w:szCs w:val="20"/>
          <w:lang w:val="de-DE"/>
        </w:rPr>
        <w:t xml:space="preserve">Der Stipendiat ist verpflichtet, die Ergebnisse seiner Arbeit einem breiteren Publikum im Rahmen einer Abschlussveranstaltung des Stipendiums innerhalb von maximal 3 Monaten nach Ablauf der Stipendienlaufzeit vorzustellen (der genaue Termin, die Form der Präsentation und der Ort werden im letzten Monat der Stipendienlaufzeit gemeinsam vom Stipendiaten und dem Pilecki-Institut festgelegt).     </w:t>
      </w:r>
    </w:p>
    <w:p w14:paraId="00554CB3" w14:textId="6706E974" w:rsidR="00697120" w:rsidRPr="00033CCE" w:rsidRDefault="00697120" w:rsidP="00033CCE">
      <w:pPr>
        <w:pStyle w:val="Listenabsatz"/>
        <w:numPr>
          <w:ilvl w:val="0"/>
          <w:numId w:val="28"/>
        </w:numPr>
        <w:ind w:left="426" w:hanging="426"/>
        <w:jc w:val="both"/>
        <w:rPr>
          <w:rFonts w:ascii="Aptos Display" w:hAnsi="Aptos Display"/>
          <w:sz w:val="20"/>
          <w:szCs w:val="20"/>
          <w:lang w:val="de-DE"/>
        </w:rPr>
      </w:pPr>
      <w:r w:rsidRPr="00033CCE">
        <w:rPr>
          <w:rFonts w:ascii="Aptos Display" w:hAnsi="Aptos Display"/>
          <w:sz w:val="20"/>
          <w:szCs w:val="20"/>
          <w:lang w:val="de-DE"/>
        </w:rPr>
        <w:t xml:space="preserve">Der Stipendiat ist verpflichtet, in Veröffentlichungen und Präsentationen, die das Ergebnis der im Rahmen des Stipendiums durchgeführten Forschungsarbeiten sind, auf das gewährte Stipendium hinzuweisen, und zwar mit dem Vermerk „Das Projekt wurde im Rahmen des Stipendienprogramms des Pilecki-Instituts in Berlin durchgeführt“.     </w:t>
      </w:r>
    </w:p>
    <w:p w14:paraId="636C1AB5" w14:textId="77777777" w:rsidR="00697120" w:rsidRPr="00033CCE" w:rsidRDefault="00697120" w:rsidP="00033CCE">
      <w:pPr>
        <w:pStyle w:val="berschrift2"/>
      </w:pPr>
      <w:r w:rsidRPr="00033CCE">
        <w:t xml:space="preserve">Bewerbungsfrist. </w:t>
      </w:r>
    </w:p>
    <w:p w14:paraId="45498DFD" w14:textId="77777777" w:rsidR="00697120" w:rsidRPr="00033CCE" w:rsidRDefault="00697120" w:rsidP="00697120">
      <w:pPr>
        <w:rPr>
          <w:sz w:val="20"/>
          <w:szCs w:val="20"/>
          <w:lang w:val="de-DE"/>
        </w:rPr>
      </w:pPr>
      <w:r w:rsidRPr="00033CCE">
        <w:rPr>
          <w:sz w:val="20"/>
          <w:szCs w:val="20"/>
          <w:lang w:val="de-DE"/>
        </w:rPr>
        <w:t xml:space="preserve">Anträge auf Gewährung eines Stipendiums im Rahmen des Wettbewerbs sind bis </w:t>
      </w:r>
      <w:r w:rsidRPr="001C03BE">
        <w:rPr>
          <w:b/>
          <w:bCs/>
          <w:sz w:val="20"/>
          <w:szCs w:val="20"/>
          <w:lang w:val="de-DE"/>
        </w:rPr>
        <w:t>spätestens 27. April 2026</w:t>
      </w:r>
      <w:r w:rsidRPr="00033CCE">
        <w:rPr>
          <w:sz w:val="20"/>
          <w:szCs w:val="20"/>
          <w:lang w:val="de-DE"/>
        </w:rPr>
        <w:t xml:space="preserve"> einzureichen. </w:t>
      </w:r>
    </w:p>
    <w:p w14:paraId="31D8EAEB" w14:textId="77777777" w:rsidR="00697120" w:rsidRPr="00033CCE" w:rsidRDefault="00697120" w:rsidP="00033CCE">
      <w:pPr>
        <w:pStyle w:val="berschrift2"/>
      </w:pPr>
      <w:r w:rsidRPr="00033CCE">
        <w:t>Termin für die Entscheidung über den Wettbewerb. Kriterien und Verfahren.</w:t>
      </w:r>
    </w:p>
    <w:p w14:paraId="732D24E4" w14:textId="77777777"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 xml:space="preserve">Die Entscheidung über den Wettbewerb erfolgt bis zum 31. Mai 2026.  </w:t>
      </w:r>
    </w:p>
    <w:p w14:paraId="79964DA5" w14:textId="5974DC1D"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Die Auswahlkommission bewertet die Anträge anhand folgender Kriterien:</w:t>
      </w:r>
    </w:p>
    <w:p w14:paraId="293FA7E9" w14:textId="77777777" w:rsidR="00697120" w:rsidRPr="00033CCE" w:rsidRDefault="00697120" w:rsidP="00697120">
      <w:pPr>
        <w:pStyle w:val="Listenabsatz"/>
        <w:numPr>
          <w:ilvl w:val="0"/>
          <w:numId w:val="30"/>
        </w:numPr>
        <w:rPr>
          <w:rFonts w:ascii="Aptos Display" w:hAnsi="Aptos Display"/>
          <w:sz w:val="20"/>
          <w:szCs w:val="20"/>
          <w:lang w:val="de-DE"/>
        </w:rPr>
      </w:pPr>
      <w:r w:rsidRPr="00033CCE">
        <w:rPr>
          <w:rFonts w:ascii="Aptos Display" w:hAnsi="Aptos Display"/>
          <w:sz w:val="20"/>
          <w:szCs w:val="20"/>
          <w:lang w:val="de-DE"/>
        </w:rPr>
        <w:t>Bedeutung des Projekts für die Schaffung und Vertiefung von Wissen in dem durch das Gesetz vom 9. November 2017 über das Witold-Pilecki-Institut für Solidarität und Tapferkeit festgelegten Bereich, darunter: die Relevanz des Projekts für die Provenienzforschung zu Kulturgutverlusten während der NS-Zeit in Polen,</w:t>
      </w:r>
    </w:p>
    <w:p w14:paraId="7116E9C2" w14:textId="77777777" w:rsidR="00697120" w:rsidRPr="00033CCE" w:rsidRDefault="00697120" w:rsidP="00697120">
      <w:pPr>
        <w:pStyle w:val="Listenabsatz"/>
        <w:numPr>
          <w:ilvl w:val="0"/>
          <w:numId w:val="30"/>
        </w:numPr>
        <w:rPr>
          <w:rFonts w:ascii="Aptos Display" w:hAnsi="Aptos Display"/>
          <w:sz w:val="20"/>
          <w:szCs w:val="20"/>
          <w:lang w:val="de-DE"/>
        </w:rPr>
      </w:pPr>
      <w:r w:rsidRPr="00033CCE">
        <w:rPr>
          <w:rFonts w:ascii="Aptos Display" w:hAnsi="Aptos Display"/>
          <w:sz w:val="20"/>
          <w:szCs w:val="20"/>
          <w:lang w:val="de-DE"/>
        </w:rPr>
        <w:t>wissenschaftlicher Charakter des Projekts,</w:t>
      </w:r>
    </w:p>
    <w:p w14:paraId="32176F3B" w14:textId="77777777" w:rsidR="00697120" w:rsidRPr="00033CCE" w:rsidRDefault="00697120" w:rsidP="00697120">
      <w:pPr>
        <w:pStyle w:val="Listenabsatz"/>
        <w:numPr>
          <w:ilvl w:val="0"/>
          <w:numId w:val="30"/>
        </w:numPr>
        <w:rPr>
          <w:rFonts w:ascii="Aptos Display" w:hAnsi="Aptos Display"/>
          <w:sz w:val="20"/>
          <w:szCs w:val="20"/>
          <w:lang w:val="de-DE"/>
        </w:rPr>
      </w:pPr>
      <w:r w:rsidRPr="00033CCE">
        <w:rPr>
          <w:rFonts w:ascii="Aptos Display" w:hAnsi="Aptos Display"/>
          <w:sz w:val="20"/>
          <w:szCs w:val="20"/>
          <w:lang w:val="de-DE"/>
        </w:rPr>
        <w:t>Originalität und Innovationscharakter des vorgeschlagenen Projekts sowie die Nutzung von Quellenmaterial bei der Projektdurchführung, darunter: Einbeziehung einschlägiger polnischer und/oder deutscher Sammlungen oder Archive,</w:t>
      </w:r>
    </w:p>
    <w:p w14:paraId="31885070" w14:textId="77777777" w:rsidR="00697120" w:rsidRPr="00033CCE" w:rsidRDefault="00697120" w:rsidP="00697120">
      <w:pPr>
        <w:pStyle w:val="Listenabsatz"/>
        <w:numPr>
          <w:ilvl w:val="0"/>
          <w:numId w:val="30"/>
        </w:numPr>
        <w:rPr>
          <w:rFonts w:ascii="Aptos Display" w:hAnsi="Aptos Display"/>
          <w:sz w:val="20"/>
          <w:szCs w:val="20"/>
          <w:lang w:val="de-DE"/>
        </w:rPr>
      </w:pPr>
      <w:r w:rsidRPr="00033CCE">
        <w:rPr>
          <w:rFonts w:ascii="Aptos Display" w:hAnsi="Aptos Display"/>
          <w:sz w:val="20"/>
          <w:szCs w:val="20"/>
          <w:lang w:val="de-DE"/>
        </w:rPr>
        <w:t>Erfahrung des Bewerbers bei der Durchführung wissenschaftlicher Projekte im Bereich der Grundlagenforschung;</w:t>
      </w:r>
    </w:p>
    <w:p w14:paraId="44C7C59B" w14:textId="42758551" w:rsidR="00697120" w:rsidRPr="00033CCE" w:rsidRDefault="00697120" w:rsidP="00697120">
      <w:pPr>
        <w:pStyle w:val="Listenabsatz"/>
        <w:numPr>
          <w:ilvl w:val="0"/>
          <w:numId w:val="30"/>
        </w:numPr>
        <w:rPr>
          <w:rFonts w:ascii="Aptos Display" w:hAnsi="Aptos Display"/>
          <w:sz w:val="20"/>
          <w:szCs w:val="20"/>
          <w:lang w:val="de-DE"/>
        </w:rPr>
      </w:pPr>
      <w:r w:rsidRPr="00033CCE">
        <w:rPr>
          <w:rFonts w:ascii="Aptos Display" w:hAnsi="Aptos Display"/>
          <w:sz w:val="20"/>
          <w:szCs w:val="20"/>
          <w:lang w:val="de-DE"/>
        </w:rPr>
        <w:t>wissenschaftliche Leistungen, darunter Veröffentlichungen in wissenschaftlichen Zeitschriften, Monografien, Teilnahme an Konferenzen, Stipendien sowie nationale und internationale Preise und Auszeichnungen.</w:t>
      </w:r>
    </w:p>
    <w:p w14:paraId="3EF497D0" w14:textId="72D1F5E9"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Der Direktor des Instituts vergibt Stipendien nach den in der Verordnung festgelegten Grundsätzen.</w:t>
      </w:r>
    </w:p>
    <w:p w14:paraId="4870CB7F" w14:textId="0B616FF5"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 xml:space="preserve">Das Institut ist nicht verpflichtet, die Entscheidungen der Auswahlkommission oder die Ergebnisse der Ausschreibung zu begründen. Ein Rechtsbehelfsverfahren ist nicht vorgesehen </w:t>
      </w:r>
    </w:p>
    <w:p w14:paraId="2A3BA52C" w14:textId="2BF6B2A1"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 xml:space="preserve">Die Ergebnisse der Ausschreibung werden im öffentlichen Informationsblatt des Pilecki-Instituts sowie auf den Websites www.instytutpileckiego.pl und www.pileckiinstitut.de veröffentlicht. </w:t>
      </w:r>
    </w:p>
    <w:p w14:paraId="4D3C6140" w14:textId="554BFC3E" w:rsidR="00697120" w:rsidRPr="00033CCE" w:rsidRDefault="00697120" w:rsidP="00033CCE">
      <w:pPr>
        <w:pStyle w:val="Listenabsatz"/>
        <w:numPr>
          <w:ilvl w:val="0"/>
          <w:numId w:val="29"/>
        </w:numPr>
        <w:ind w:left="426" w:hanging="426"/>
        <w:rPr>
          <w:rFonts w:ascii="Aptos Display" w:hAnsi="Aptos Display"/>
          <w:sz w:val="20"/>
          <w:szCs w:val="20"/>
          <w:lang w:val="de-DE"/>
        </w:rPr>
      </w:pPr>
      <w:r w:rsidRPr="00033CCE">
        <w:rPr>
          <w:rFonts w:ascii="Aptos Display" w:hAnsi="Aptos Display"/>
          <w:sz w:val="20"/>
          <w:szCs w:val="20"/>
          <w:lang w:val="de-DE"/>
        </w:rPr>
        <w:t>Die Person, der das Stipendium gewährt wurde, wird innerhalb von 7 Tagen nach der Vergabe des Stipendiums schriftlich darüber informiert.</w:t>
      </w:r>
    </w:p>
    <w:p w14:paraId="206BAD0B" w14:textId="77777777" w:rsidR="00697120" w:rsidRPr="00033CCE" w:rsidRDefault="00697120" w:rsidP="00033CCE">
      <w:pPr>
        <w:pStyle w:val="berschrift2"/>
      </w:pPr>
      <w:r w:rsidRPr="00033CCE">
        <w:t>Dem Antrag beizufügende Unterlagen.</w:t>
      </w:r>
    </w:p>
    <w:p w14:paraId="5DDA3BD6" w14:textId="15411F51" w:rsidR="00697120" w:rsidRPr="00033CCE" w:rsidRDefault="00697120" w:rsidP="00033CCE">
      <w:pPr>
        <w:pStyle w:val="Listenabsatz"/>
        <w:numPr>
          <w:ilvl w:val="0"/>
          <w:numId w:val="31"/>
        </w:numPr>
        <w:ind w:left="426" w:hanging="426"/>
        <w:rPr>
          <w:rFonts w:ascii="Aptos Display" w:hAnsi="Aptos Display"/>
          <w:sz w:val="20"/>
          <w:szCs w:val="20"/>
          <w:lang w:val="de-DE"/>
        </w:rPr>
      </w:pPr>
      <w:r w:rsidRPr="00033CCE">
        <w:rPr>
          <w:rFonts w:ascii="Aptos Display" w:hAnsi="Aptos Display"/>
          <w:sz w:val="20"/>
          <w:szCs w:val="20"/>
          <w:lang w:val="de-DE"/>
        </w:rPr>
        <w:t>Anträge auf Gewährung eines Stipendiums im Rahmen des Wettbewerbs sind ausschließlich per E-Mail an folgende Adresse zu senden: berlin@pileckiinstitut.de</w:t>
      </w:r>
    </w:p>
    <w:p w14:paraId="297B0A74" w14:textId="77777777" w:rsidR="00697120" w:rsidRPr="00033CCE" w:rsidRDefault="00697120" w:rsidP="00033CCE">
      <w:pPr>
        <w:pStyle w:val="Listenabsatz"/>
        <w:numPr>
          <w:ilvl w:val="0"/>
          <w:numId w:val="31"/>
        </w:numPr>
        <w:ind w:left="426" w:hanging="426"/>
        <w:rPr>
          <w:rFonts w:ascii="Aptos Display" w:hAnsi="Aptos Display"/>
          <w:sz w:val="20"/>
          <w:szCs w:val="20"/>
          <w:lang w:val="de-DE"/>
        </w:rPr>
      </w:pPr>
      <w:r w:rsidRPr="00033CCE">
        <w:rPr>
          <w:rFonts w:ascii="Aptos Display" w:hAnsi="Aptos Display"/>
          <w:sz w:val="20"/>
          <w:szCs w:val="20"/>
          <w:lang w:val="de-DE"/>
        </w:rPr>
        <w:t xml:space="preserve">Bitte geben Sie im Betreff der E-Mail an: „Ausschreibung für Forschungsstipendien zum Thema </w:t>
      </w:r>
      <w:proofErr w:type="gramStart"/>
      <w:r w:rsidRPr="00033CCE">
        <w:rPr>
          <w:rFonts w:ascii="Aptos Display" w:hAnsi="Aptos Display"/>
          <w:sz w:val="20"/>
          <w:szCs w:val="20"/>
          <w:lang w:val="de-DE"/>
        </w:rPr>
        <w:t>‚ „</w:t>
      </w:r>
      <w:proofErr w:type="gramEnd"/>
      <w:r w:rsidRPr="00033CCE">
        <w:rPr>
          <w:rFonts w:ascii="Aptos Display" w:hAnsi="Aptos Display"/>
          <w:sz w:val="20"/>
          <w:szCs w:val="20"/>
          <w:lang w:val="de-DE"/>
        </w:rPr>
        <w:t>Provenienzforschung zu Kulturgutverlusten während der NS-Zeit in Polen“.</w:t>
      </w:r>
    </w:p>
    <w:p w14:paraId="3B120C8E" w14:textId="77777777" w:rsidR="00697120" w:rsidRPr="00033CCE" w:rsidRDefault="00697120" w:rsidP="00033CCE">
      <w:pPr>
        <w:pStyle w:val="Listenabsatz"/>
        <w:numPr>
          <w:ilvl w:val="0"/>
          <w:numId w:val="31"/>
        </w:numPr>
        <w:ind w:left="426" w:hanging="426"/>
        <w:rPr>
          <w:rFonts w:ascii="Aptos Display" w:hAnsi="Aptos Display"/>
          <w:sz w:val="20"/>
          <w:szCs w:val="20"/>
          <w:lang w:val="de-DE"/>
        </w:rPr>
      </w:pPr>
      <w:r w:rsidRPr="00033CCE">
        <w:rPr>
          <w:rFonts w:ascii="Aptos Display" w:hAnsi="Aptos Display"/>
          <w:sz w:val="20"/>
          <w:szCs w:val="20"/>
          <w:lang w:val="de-DE"/>
        </w:rPr>
        <w:t>Alle Bewerbungsunterlagen sind in deutscher oder englischer Sprache abzufassen.</w:t>
      </w:r>
    </w:p>
    <w:p w14:paraId="02EFE3B8" w14:textId="77777777" w:rsidR="00697120" w:rsidRPr="00033CCE" w:rsidRDefault="00697120" w:rsidP="00033CCE">
      <w:pPr>
        <w:pStyle w:val="Listenabsatz"/>
        <w:numPr>
          <w:ilvl w:val="0"/>
          <w:numId w:val="31"/>
        </w:numPr>
        <w:ind w:left="426" w:hanging="426"/>
        <w:rPr>
          <w:rFonts w:ascii="Aptos Display" w:hAnsi="Aptos Display"/>
          <w:sz w:val="20"/>
          <w:szCs w:val="20"/>
          <w:lang w:val="de-DE"/>
        </w:rPr>
      </w:pPr>
      <w:r w:rsidRPr="00033CCE">
        <w:rPr>
          <w:rFonts w:ascii="Aptos Display" w:hAnsi="Aptos Display"/>
          <w:sz w:val="20"/>
          <w:szCs w:val="20"/>
          <w:lang w:val="de-DE"/>
        </w:rPr>
        <w:t>Der Antragsteller darf nur einen Stipendienantrag im Rahmen der Ausschreibung einreichen.</w:t>
      </w:r>
    </w:p>
    <w:p w14:paraId="29EF5BAF" w14:textId="5881B454" w:rsidR="00697120" w:rsidRPr="00033CCE" w:rsidRDefault="00697120" w:rsidP="00033CCE">
      <w:pPr>
        <w:pStyle w:val="Listenabsatz"/>
        <w:numPr>
          <w:ilvl w:val="0"/>
          <w:numId w:val="31"/>
        </w:numPr>
        <w:ind w:left="426" w:hanging="426"/>
        <w:rPr>
          <w:rFonts w:ascii="Aptos Display" w:hAnsi="Aptos Display"/>
          <w:sz w:val="20"/>
          <w:szCs w:val="20"/>
          <w:lang w:val="de-DE"/>
        </w:rPr>
      </w:pPr>
      <w:r w:rsidRPr="00033CCE">
        <w:rPr>
          <w:rFonts w:ascii="Aptos Display" w:hAnsi="Aptos Display"/>
          <w:sz w:val="20"/>
          <w:szCs w:val="20"/>
          <w:lang w:val="de-DE"/>
        </w:rPr>
        <w:t xml:space="preserve">Der Antrag muss enthalten: </w:t>
      </w:r>
    </w:p>
    <w:p w14:paraId="13AA90A7"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das Bewerbungsformular (Download)</w:t>
      </w:r>
    </w:p>
    <w:p w14:paraId="59C6083E"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ggf. ein Verzeichnis der bisherigen Publikationen und Vorträge,</w:t>
      </w:r>
    </w:p>
    <w:p w14:paraId="72E3695E"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eine Projektskizze mit einer Länge von maximal 3.000 Zeichen (inklusive Leerzeichen) und Zeitplan,</w:t>
      </w:r>
    </w:p>
    <w:p w14:paraId="5CB4DE5D"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lastRenderedPageBreak/>
        <w:t>Lebenslauf und/oder Portfolio mit folgenden Angaben: Vor- und Nachname sowie Wohnort des Antragstellers, Telefonnummer oder E-Mail-Adresse, Informationen über die bisherigen Leistungen oder Erfolge des Antragstellers,</w:t>
      </w:r>
    </w:p>
    <w:p w14:paraId="02DE493C"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zwei Empfehlungsschreiben von wissenschaftlichen, Forschungs- oder kulturellen Einrichtungen (im In- oder Ausland) oder von Privatpersonen (</w:t>
      </w:r>
      <w:proofErr w:type="spellStart"/>
      <w:r w:rsidRPr="00033CCE">
        <w:rPr>
          <w:rFonts w:ascii="Aptos Display" w:hAnsi="Aptos Display"/>
          <w:sz w:val="20"/>
          <w:szCs w:val="20"/>
          <w:lang w:val="de-DE"/>
        </w:rPr>
        <w:t>Pdf</w:t>
      </w:r>
      <w:proofErr w:type="spellEnd"/>
      <w:r w:rsidRPr="00033CCE">
        <w:rPr>
          <w:rFonts w:ascii="Aptos Display" w:hAnsi="Aptos Display"/>
          <w:sz w:val="20"/>
          <w:szCs w:val="20"/>
          <w:lang w:val="de-DE"/>
        </w:rPr>
        <w:t>-Kopie und im Original)</w:t>
      </w:r>
    </w:p>
    <w:p w14:paraId="191548BD" w14:textId="77777777"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Kopie der Erklärung über die Bearbeitung der personenbezogenen Daten (Download-Datei)</w:t>
      </w:r>
    </w:p>
    <w:p w14:paraId="79BE5084" w14:textId="503E83ED" w:rsidR="00697120" w:rsidRPr="00033CCE" w:rsidRDefault="00697120" w:rsidP="00697120">
      <w:pPr>
        <w:pStyle w:val="Listenabsatz"/>
        <w:numPr>
          <w:ilvl w:val="0"/>
          <w:numId w:val="32"/>
        </w:numPr>
        <w:rPr>
          <w:rFonts w:ascii="Aptos Display" w:hAnsi="Aptos Display"/>
          <w:sz w:val="20"/>
          <w:szCs w:val="20"/>
          <w:lang w:val="de-DE"/>
        </w:rPr>
      </w:pPr>
      <w:r w:rsidRPr="00033CCE">
        <w:rPr>
          <w:rFonts w:ascii="Aptos Display" w:hAnsi="Aptos Display"/>
          <w:sz w:val="20"/>
          <w:szCs w:val="20"/>
          <w:lang w:val="de-DE"/>
        </w:rPr>
        <w:t>Kopie der Einwilligungserklärung über die Verarbeitung von Daten und Abbildungen (Datei zum Herunterladen).</w:t>
      </w:r>
    </w:p>
    <w:p w14:paraId="31FA35AA" w14:textId="3DF56929" w:rsidR="00697120" w:rsidRPr="00033CCE" w:rsidRDefault="00697120" w:rsidP="00697120">
      <w:pPr>
        <w:spacing w:before="240"/>
        <w:rPr>
          <w:sz w:val="20"/>
          <w:szCs w:val="20"/>
          <w:u w:val="single"/>
          <w:lang w:val="de-DE"/>
        </w:rPr>
      </w:pPr>
      <w:r w:rsidRPr="00033CCE">
        <w:rPr>
          <w:sz w:val="20"/>
          <w:szCs w:val="20"/>
          <w:u w:val="single"/>
          <w:lang w:val="de-DE"/>
        </w:rPr>
        <w:t>Dem Antrag sind Unterlagen beizufügen, die die im Antrag enthaltenen Angaben bestätigen. Alle Unterlagen sind in Form einer einzigen PDF-Datei einzureichen.</w:t>
      </w:r>
    </w:p>
    <w:p w14:paraId="68FFF20A" w14:textId="0957FD7B" w:rsidR="00697120" w:rsidRPr="00033CCE" w:rsidRDefault="00697120" w:rsidP="00697120">
      <w:pPr>
        <w:spacing w:after="240"/>
        <w:rPr>
          <w:sz w:val="20"/>
          <w:szCs w:val="20"/>
          <w:u w:val="single"/>
          <w:lang w:val="de-DE"/>
        </w:rPr>
      </w:pPr>
      <w:r w:rsidRPr="00033CCE">
        <w:rPr>
          <w:sz w:val="20"/>
          <w:szCs w:val="20"/>
          <w:u w:val="single"/>
          <w:lang w:val="de-DE"/>
        </w:rPr>
        <w:t>Die in Punkt 5 e. oben genannten Empfehlungen sind zusätzlich im Original einzureichen.</w:t>
      </w:r>
    </w:p>
    <w:p w14:paraId="3C61E0F1" w14:textId="7241DE58" w:rsidR="00697120" w:rsidRDefault="00697120" w:rsidP="00033CCE">
      <w:pPr>
        <w:pStyle w:val="Listenabsatz"/>
        <w:numPr>
          <w:ilvl w:val="0"/>
          <w:numId w:val="31"/>
        </w:numPr>
        <w:ind w:left="284" w:hanging="284"/>
        <w:rPr>
          <w:rFonts w:ascii="Aptos Display" w:hAnsi="Aptos Display"/>
          <w:sz w:val="20"/>
          <w:szCs w:val="20"/>
          <w:lang w:val="de-DE"/>
        </w:rPr>
      </w:pPr>
      <w:r w:rsidRPr="00033CCE">
        <w:rPr>
          <w:rFonts w:ascii="Aptos Display" w:hAnsi="Aptos Display"/>
          <w:sz w:val="20"/>
          <w:szCs w:val="20"/>
          <w:lang w:val="de-DE"/>
        </w:rPr>
        <w:t xml:space="preserve">Eventuelle Fragen richten Sie bitte an folgende Adresse: </w:t>
      </w:r>
      <w:hyperlink r:id="rId14" w:history="1">
        <w:r w:rsidR="00033CCE" w:rsidRPr="007366EF">
          <w:rPr>
            <w:rStyle w:val="Hyperlink"/>
            <w:rFonts w:ascii="Aptos Display" w:hAnsi="Aptos Display"/>
            <w:sz w:val="20"/>
            <w:szCs w:val="20"/>
            <w:lang w:val="de-DE"/>
          </w:rPr>
          <w:t>berlin@pileckiinstitut.de</w:t>
        </w:r>
      </w:hyperlink>
    </w:p>
    <w:p w14:paraId="4AD75209" w14:textId="77777777" w:rsidR="00033CCE" w:rsidRDefault="00033CCE" w:rsidP="00033CCE">
      <w:pPr>
        <w:rPr>
          <w:sz w:val="20"/>
          <w:szCs w:val="20"/>
          <w:lang w:val="de-DE"/>
        </w:rPr>
      </w:pPr>
    </w:p>
    <w:p w14:paraId="15259BE3" w14:textId="77777777" w:rsidR="0030015A" w:rsidRPr="0030015A" w:rsidRDefault="002F4F89" w:rsidP="0030015A">
      <w:pPr>
        <w:pStyle w:val="Text"/>
        <w:rPr>
          <w:rFonts w:ascii="Aptos Display" w:hAnsi="Aptos Display"/>
          <w:color w:val="000000"/>
          <w:sz w:val="20"/>
          <w:szCs w:val="20"/>
          <w:u w:color="000000"/>
        </w:rPr>
      </w:pPr>
      <w:r w:rsidRPr="0030015A">
        <w:rPr>
          <w:rFonts w:ascii="Aptos Display" w:eastAsia="Times New Roman" w:hAnsi="Aptos Display" w:cstheme="minorHAnsi"/>
          <w:color w:val="1C1C1C"/>
          <w:sz w:val="20"/>
          <w:szCs w:val="20"/>
        </w:rPr>
        <w:t xml:space="preserve">Appendix to Order No. </w:t>
      </w:r>
      <w:r w:rsidR="0030015A" w:rsidRPr="0030015A">
        <w:rPr>
          <w:rFonts w:ascii="Aptos Display" w:hAnsi="Aptos Display"/>
          <w:b/>
          <w:bCs/>
          <w:color w:val="000000"/>
          <w:sz w:val="20"/>
          <w:szCs w:val="20"/>
          <w:u w:color="000000"/>
        </w:rPr>
        <w:t>25</w:t>
      </w:r>
      <w:r w:rsidR="0030015A" w:rsidRPr="0030015A">
        <w:rPr>
          <w:rFonts w:ascii="Aptos Display" w:eastAsia="Times New Roman" w:hAnsi="Aptos Display" w:cstheme="minorHAnsi"/>
          <w:b/>
          <w:bCs/>
          <w:color w:val="1C1C1C"/>
          <w:sz w:val="20"/>
          <w:szCs w:val="20"/>
        </w:rPr>
        <w:t>/2026</w:t>
      </w:r>
    </w:p>
    <w:p w14:paraId="0B2F09A4" w14:textId="5EDA1A6C" w:rsidR="002F4F89" w:rsidRPr="002F4F89" w:rsidRDefault="002F4F89" w:rsidP="002F4F89">
      <w:pPr>
        <w:spacing w:line="276" w:lineRule="auto"/>
        <w:rPr>
          <w:rFonts w:eastAsia="Times New Roman" w:cstheme="minorHAnsi"/>
          <w:color w:val="1C1C1C"/>
          <w:sz w:val="20"/>
          <w:szCs w:val="20"/>
        </w:rPr>
      </w:pPr>
      <w:r w:rsidRPr="002F4F89">
        <w:rPr>
          <w:rFonts w:eastAsia="Times New Roman" w:cstheme="minorHAnsi"/>
          <w:color w:val="1C1C1C"/>
          <w:sz w:val="20"/>
          <w:szCs w:val="20"/>
        </w:rPr>
        <w:t xml:space="preserve">Acting Director of the Witold Pilecki Institute of Solidarity and Courage </w:t>
      </w:r>
    </w:p>
    <w:p w14:paraId="26917DAB" w14:textId="77777777" w:rsidR="002F4F89" w:rsidRPr="002F4F89" w:rsidRDefault="002F4F89" w:rsidP="002F4F89">
      <w:pPr>
        <w:spacing w:line="276" w:lineRule="auto"/>
        <w:jc w:val="center"/>
        <w:rPr>
          <w:rFonts w:eastAsia="Times New Roman" w:cstheme="minorHAnsi"/>
          <w:b/>
          <w:bCs/>
          <w:color w:val="1C1C1C"/>
          <w:sz w:val="20"/>
          <w:szCs w:val="20"/>
        </w:rPr>
      </w:pPr>
    </w:p>
    <w:p w14:paraId="368EDF97" w14:textId="77777777" w:rsidR="002F4F89" w:rsidRPr="002F4F89" w:rsidRDefault="002F4F89" w:rsidP="002F4F89">
      <w:pPr>
        <w:spacing w:line="276" w:lineRule="auto"/>
        <w:jc w:val="center"/>
        <w:rPr>
          <w:rFonts w:eastAsia="Times New Roman" w:cstheme="minorHAnsi"/>
          <w:b/>
          <w:bCs/>
          <w:color w:val="1C1C1C"/>
          <w:sz w:val="20"/>
          <w:szCs w:val="20"/>
          <w:u w:val="single"/>
        </w:rPr>
      </w:pPr>
      <w:r w:rsidRPr="002F4F89">
        <w:rPr>
          <w:rFonts w:eastAsia="Times New Roman" w:cstheme="minorHAnsi"/>
          <w:b/>
          <w:bCs/>
          <w:color w:val="1C1C1C"/>
          <w:sz w:val="20"/>
          <w:szCs w:val="20"/>
          <w:u w:val="single"/>
        </w:rPr>
        <w:t xml:space="preserve">ANNOUNCEMENT OF A COMPETITION </w:t>
      </w:r>
    </w:p>
    <w:p w14:paraId="22246EDC" w14:textId="77777777" w:rsidR="002F4F89" w:rsidRPr="002F4F89" w:rsidRDefault="002F4F89" w:rsidP="002F4F89">
      <w:pPr>
        <w:spacing w:line="276" w:lineRule="auto"/>
        <w:jc w:val="center"/>
        <w:rPr>
          <w:rFonts w:eastAsia="Times New Roman" w:cstheme="minorHAnsi"/>
          <w:b/>
          <w:bCs/>
          <w:color w:val="1C1C1C"/>
          <w:sz w:val="20"/>
          <w:szCs w:val="20"/>
        </w:rPr>
      </w:pPr>
      <w:r w:rsidRPr="002F4F89">
        <w:rPr>
          <w:rFonts w:eastAsia="Times New Roman" w:cstheme="minorHAnsi"/>
          <w:b/>
          <w:bCs/>
          <w:color w:val="1C1C1C"/>
          <w:sz w:val="20"/>
          <w:szCs w:val="20"/>
        </w:rPr>
        <w:t>FOR SCHOLARSHIPS</w:t>
      </w:r>
    </w:p>
    <w:p w14:paraId="4D8AF7F5" w14:textId="77777777" w:rsidR="002F4F89" w:rsidRPr="002F4F89" w:rsidRDefault="002F4F89" w:rsidP="002F4F89">
      <w:pPr>
        <w:spacing w:before="390" w:after="240" w:line="276" w:lineRule="auto"/>
        <w:rPr>
          <w:rFonts w:eastAsia="Times New Roman" w:cstheme="minorHAnsi"/>
          <w:b/>
          <w:bCs/>
          <w:sz w:val="20"/>
          <w:szCs w:val="20"/>
        </w:rPr>
      </w:pPr>
      <w:r w:rsidRPr="002F4F89">
        <w:rPr>
          <w:b/>
          <w:bCs/>
          <w:sz w:val="20"/>
          <w:szCs w:val="20"/>
        </w:rPr>
        <w:t xml:space="preserve">scholarship </w:t>
      </w:r>
      <w:r w:rsidRPr="002F4F89">
        <w:rPr>
          <w:rFonts w:eastAsia="Times New Roman" w:cstheme="minorHAnsi"/>
          <w:b/>
          <w:bCs/>
          <w:color w:val="1C1C1C"/>
          <w:sz w:val="20"/>
          <w:szCs w:val="20"/>
        </w:rPr>
        <w:t xml:space="preserve">for academic research entitled “The Provenance </w:t>
      </w:r>
      <w:r w:rsidRPr="002F4F89">
        <w:rPr>
          <w:rFonts w:eastAsia="Times New Roman" w:cstheme="minorHAnsi"/>
          <w:b/>
          <w:bCs/>
          <w:sz w:val="20"/>
          <w:szCs w:val="20"/>
        </w:rPr>
        <w:t>of Cultural Property Lost During the Nazi Occupation of Poland” (hereinafter called the “Competition”).</w:t>
      </w:r>
    </w:p>
    <w:p w14:paraId="67574B51" w14:textId="77777777" w:rsidR="002F4F89" w:rsidRPr="002F4F89" w:rsidRDefault="002F4F89" w:rsidP="002F4F89">
      <w:pPr>
        <w:widowControl/>
        <w:numPr>
          <w:ilvl w:val="0"/>
          <w:numId w:val="36"/>
        </w:numPr>
        <w:pBdr>
          <w:bar w:val="none" w:sz="0" w:color="auto"/>
        </w:pBdr>
        <w:spacing w:after="240" w:line="276" w:lineRule="auto"/>
        <w:rPr>
          <w:rFonts w:eastAsia="Times New Roman" w:cstheme="minorHAnsi"/>
          <w:b/>
          <w:sz w:val="20"/>
          <w:szCs w:val="20"/>
          <w:u w:val="single"/>
        </w:rPr>
      </w:pPr>
      <w:r w:rsidRPr="002F4F89">
        <w:rPr>
          <w:rFonts w:eastAsia="Times New Roman" w:cstheme="minorHAnsi"/>
          <w:b/>
          <w:sz w:val="20"/>
          <w:szCs w:val="20"/>
          <w:u w:val="single"/>
        </w:rPr>
        <w:t xml:space="preserve">Subject of the Competition. </w:t>
      </w:r>
    </w:p>
    <w:p w14:paraId="1AF1500C" w14:textId="77777777" w:rsidR="002F4F89" w:rsidRPr="002F4F89" w:rsidRDefault="002F4F89" w:rsidP="002F4F89">
      <w:pPr>
        <w:spacing w:after="240" w:line="276" w:lineRule="auto"/>
        <w:ind w:left="720"/>
        <w:rPr>
          <w:rFonts w:eastAsia="Times New Roman" w:cstheme="minorHAnsi"/>
          <w:sz w:val="20"/>
          <w:szCs w:val="20"/>
        </w:rPr>
      </w:pPr>
      <w:r w:rsidRPr="002F4F89">
        <w:rPr>
          <w:rFonts w:eastAsia="Times New Roman" w:cstheme="minorHAnsi"/>
          <w:b/>
          <w:sz w:val="20"/>
          <w:szCs w:val="20"/>
        </w:rPr>
        <w:t xml:space="preserve">The subject of the Competition is the awarding of two </w:t>
      </w:r>
      <w:r w:rsidRPr="002F4F89">
        <w:rPr>
          <w:sz w:val="20"/>
          <w:szCs w:val="20"/>
        </w:rPr>
        <w:t xml:space="preserve">scholarship </w:t>
      </w:r>
      <w:r w:rsidRPr="002F4F89">
        <w:rPr>
          <w:rFonts w:eastAsia="Times New Roman" w:cstheme="minorHAnsi"/>
          <w:b/>
          <w:sz w:val="20"/>
          <w:szCs w:val="20"/>
        </w:rPr>
        <w:t xml:space="preserve">titled </w:t>
      </w:r>
      <w:r w:rsidRPr="002F4F89">
        <w:rPr>
          <w:rFonts w:eastAsia="Times New Roman" w:cstheme="minorHAnsi"/>
          <w:b/>
          <w:bCs/>
          <w:sz w:val="20"/>
          <w:szCs w:val="20"/>
        </w:rPr>
        <w:t xml:space="preserve">“The Provenance of Cultural Property Lost During the Nazi Occupation of Poland,” </w:t>
      </w:r>
      <w:r w:rsidRPr="002F4F89">
        <w:rPr>
          <w:rFonts w:eastAsia="Times New Roman" w:cstheme="minorHAnsi"/>
          <w:sz w:val="20"/>
          <w:szCs w:val="20"/>
        </w:rPr>
        <w:t xml:space="preserve">carried out within the scope of the tasks </w:t>
      </w:r>
      <w:r w:rsidRPr="002F4F89">
        <w:rPr>
          <w:rFonts w:eastAsia="Roboto" w:cstheme="minorHAnsi"/>
          <w:bCs/>
          <w:color w:val="1C1C1C"/>
          <w:sz w:val="20"/>
          <w:szCs w:val="20"/>
          <w:highlight w:val="white"/>
        </w:rPr>
        <w:t xml:space="preserve">of the Berlin Branch of the Pilecki Institute (hereinafter called the “Pilecki Institute in </w:t>
      </w:r>
      <w:r w:rsidRPr="002F4F89">
        <w:rPr>
          <w:rFonts w:eastAsia="Roboto" w:cstheme="minorHAnsi"/>
          <w:bCs/>
          <w:color w:val="1C1C1C"/>
          <w:sz w:val="20"/>
          <w:szCs w:val="20"/>
        </w:rPr>
        <w:t xml:space="preserve">Berlin”) </w:t>
      </w:r>
      <w:r w:rsidRPr="002F4F89">
        <w:rPr>
          <w:rFonts w:eastAsia="Times New Roman" w:cstheme="minorHAnsi"/>
          <w:bCs/>
          <w:color w:val="1C1C1C"/>
          <w:sz w:val="20"/>
          <w:szCs w:val="20"/>
        </w:rPr>
        <w:t xml:space="preserve">as part of </w:t>
      </w:r>
      <w:r w:rsidRPr="002F4F89">
        <w:rPr>
          <w:rFonts w:eastAsia="Times New Roman" w:cstheme="minorHAnsi"/>
          <w:bCs/>
          <w:sz w:val="20"/>
          <w:szCs w:val="20"/>
        </w:rPr>
        <w:t xml:space="preserve">a scholarship program </w:t>
      </w:r>
      <w:r w:rsidRPr="002F4F89">
        <w:rPr>
          <w:rFonts w:eastAsia="Roboto" w:cstheme="minorHAnsi"/>
          <w:bCs/>
          <w:color w:val="1C1C1C"/>
          <w:sz w:val="20"/>
          <w:szCs w:val="20"/>
          <w:highlight w:val="white"/>
        </w:rPr>
        <w:t xml:space="preserve">devoted to the study of the provenance of cultural property from a historical perspective in 20th-century Poland </w:t>
      </w:r>
      <w:r w:rsidRPr="002F4F89">
        <w:rPr>
          <w:rFonts w:eastAsia="Roboto" w:cstheme="minorHAnsi"/>
          <w:bCs/>
          <w:color w:val="1C1C1C"/>
          <w:sz w:val="20"/>
          <w:szCs w:val="20"/>
        </w:rPr>
        <w:t>(hereinafter called the “Program”).</w:t>
      </w:r>
    </w:p>
    <w:p w14:paraId="3698AC3C" w14:textId="77777777" w:rsidR="002F4F89" w:rsidRPr="002F4F89" w:rsidRDefault="002F4F89" w:rsidP="002F4F89">
      <w:pPr>
        <w:widowControl/>
        <w:numPr>
          <w:ilvl w:val="0"/>
          <w:numId w:val="34"/>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The scholarships are primarily intended for doctoral students in the humanities and related fields, including art history, history, art provenance research, cultural studies, or disciplines closely related to these fields. At the time of submitting the scholarship application, candidates must be actively engaged in a relevant doctoral project. Cooperation with Polish and German collections, archives, and research institutions is a significant advantage.</w:t>
      </w:r>
    </w:p>
    <w:p w14:paraId="1A144567" w14:textId="77777777" w:rsidR="002F4F89" w:rsidRPr="002F4F89" w:rsidRDefault="002F4F89" w:rsidP="002F4F89">
      <w:pPr>
        <w:widowControl/>
        <w:numPr>
          <w:ilvl w:val="0"/>
          <w:numId w:val="34"/>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Projects may address issues such as Nazi art looting, expropriation, transfer, and destruction of cultural property, as well as the postwar history of their fate. </w:t>
      </w:r>
    </w:p>
    <w:p w14:paraId="16B73E76" w14:textId="77777777" w:rsidR="002F4F89" w:rsidRPr="002F4F89" w:rsidRDefault="002F4F89" w:rsidP="002F4F89">
      <w:pPr>
        <w:widowControl/>
        <w:numPr>
          <w:ilvl w:val="0"/>
          <w:numId w:val="34"/>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The program aligns with the Pilecki Institute’s mission, particularly its interdisciplinary research on 20th-century totalitarian regimes. Drawing on comparative studies of totalitarianism, memory studies, and cultural heritage research, the Pilecki Institute examines the structural, ideological, and administrative dimensions of state-sponsored violence. </w:t>
      </w:r>
      <w:proofErr w:type="gramStart"/>
      <w:r w:rsidRPr="002F4F89">
        <w:rPr>
          <w:rFonts w:eastAsia="Times New Roman" w:cstheme="minorHAnsi"/>
          <w:sz w:val="20"/>
          <w:szCs w:val="20"/>
        </w:rPr>
        <w:t>Particular attention</w:t>
      </w:r>
      <w:proofErr w:type="gramEnd"/>
      <w:r w:rsidRPr="002F4F89">
        <w:rPr>
          <w:rFonts w:eastAsia="Times New Roman" w:cstheme="minorHAnsi"/>
          <w:sz w:val="20"/>
          <w:szCs w:val="20"/>
        </w:rPr>
        <w:t xml:space="preserve"> is paid to Nazi art looting and the systematic destruction of cultural identity as instruments of political, social, and symbolic control.</w:t>
      </w:r>
    </w:p>
    <w:p w14:paraId="0EE3F7A2" w14:textId="77777777" w:rsidR="002F4F89" w:rsidRPr="002F4F89" w:rsidRDefault="002F4F89" w:rsidP="002F4F89">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The planned amount is up to 1,800 euros per month for each of the two scholarships to be awarded. No additional funds are available to cover travel, accommodation, or research expenses.</w:t>
      </w:r>
    </w:p>
    <w:p w14:paraId="5A9FAF42" w14:textId="77777777" w:rsidR="002F4F89" w:rsidRPr="002F4F89" w:rsidRDefault="002F4F89" w:rsidP="002F4F89">
      <w:pPr>
        <w:widowControl/>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It is planned to award two scholarships, each for a period of 12 months from October 2026 to September 2027. The scholarship will be paid in monthly installments and does not constitute an employment relationship. The scholar will not be required to reside in Poland or Germany for the entire duration of the scholarship.</w:t>
      </w:r>
    </w:p>
    <w:p w14:paraId="3B1353AA" w14:textId="77777777" w:rsidR="002F4F89" w:rsidRPr="002F4F89" w:rsidRDefault="002F4F89" w:rsidP="002F4F89">
      <w:pPr>
        <w:widowControl/>
        <w:numPr>
          <w:ilvl w:val="0"/>
          <w:numId w:val="34"/>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Scholarships are awarded in accordance with the rules set forth in the Regulation.</w:t>
      </w:r>
    </w:p>
    <w:p w14:paraId="6F7D6EAE" w14:textId="77777777" w:rsidR="002F4F89" w:rsidRPr="002F4F89" w:rsidRDefault="002F4F89" w:rsidP="002F4F89">
      <w:pPr>
        <w:pStyle w:val="Listenabsatz"/>
        <w:widowControl/>
        <w:numPr>
          <w:ilvl w:val="0"/>
          <w:numId w:val="36"/>
        </w:numPr>
        <w:pBdr>
          <w:bar w:val="none" w:sz="0" w:color="auto"/>
        </w:pBdr>
        <w:spacing w:after="240" w:line="276" w:lineRule="auto"/>
        <w:contextualSpacing/>
        <w:jc w:val="both"/>
        <w:rPr>
          <w:rFonts w:ascii="Aptos Display" w:eastAsia="Times New Roman" w:hAnsi="Aptos Display" w:cstheme="minorHAnsi"/>
          <w:b/>
          <w:sz w:val="20"/>
          <w:szCs w:val="20"/>
        </w:rPr>
      </w:pPr>
      <w:r w:rsidRPr="002F4F89">
        <w:rPr>
          <w:rFonts w:ascii="Aptos Display" w:eastAsia="Times New Roman" w:hAnsi="Aptos Display" w:cstheme="minorHAnsi"/>
          <w:b/>
          <w:sz w:val="20"/>
          <w:szCs w:val="20"/>
          <w:u w:val="single"/>
        </w:rPr>
        <w:t>Objectives and types of tasks carried out under the scholarships</w:t>
      </w:r>
      <w:r w:rsidRPr="002F4F89">
        <w:rPr>
          <w:rFonts w:ascii="Aptos Display" w:eastAsia="Times New Roman" w:hAnsi="Aptos Display" w:cstheme="minorHAnsi"/>
          <w:b/>
          <w:sz w:val="20"/>
          <w:szCs w:val="20"/>
        </w:rPr>
        <w:t>.</w:t>
      </w:r>
    </w:p>
    <w:p w14:paraId="3A0C05D1" w14:textId="77777777" w:rsidR="002F4F89" w:rsidRPr="002F4F89" w:rsidRDefault="002F4F89" w:rsidP="002F4F89">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rFonts w:eastAsia="Times New Roman" w:cstheme="minorHAnsi"/>
          <w:sz w:val="20"/>
          <w:szCs w:val="20"/>
        </w:rPr>
      </w:pPr>
      <w:r w:rsidRPr="002F4F89">
        <w:rPr>
          <w:sz w:val="20"/>
          <w:szCs w:val="20"/>
        </w:rPr>
        <w:lastRenderedPageBreak/>
        <w:t xml:space="preserve">The primary objective of the tasks carried out under the scholarship is to present the results of the research conducted during the scholarship period </w:t>
      </w:r>
      <w:r w:rsidRPr="002F4F89">
        <w:rPr>
          <w:rFonts w:eastAsia="Times New Roman" w:cstheme="minorHAnsi"/>
          <w:sz w:val="20"/>
          <w:szCs w:val="20"/>
        </w:rPr>
        <w:t xml:space="preserve">and </w:t>
      </w:r>
      <w:r w:rsidRPr="002F4F89">
        <w:rPr>
          <w:sz w:val="20"/>
          <w:szCs w:val="20"/>
        </w:rPr>
        <w:t>to publish</w:t>
      </w:r>
      <w:r w:rsidRPr="002F4F89">
        <w:rPr>
          <w:rFonts w:eastAsia="Times New Roman" w:cstheme="minorHAnsi"/>
          <w:sz w:val="20"/>
          <w:szCs w:val="20"/>
        </w:rPr>
        <w:t xml:space="preserve"> them </w:t>
      </w:r>
      <w:r w:rsidRPr="002F4F89">
        <w:rPr>
          <w:sz w:val="20"/>
          <w:szCs w:val="20"/>
        </w:rPr>
        <w:t>in a peer-reviewed academic article.</w:t>
      </w:r>
    </w:p>
    <w:p w14:paraId="7A47FF76" w14:textId="77777777" w:rsidR="002F4F89" w:rsidRPr="002F4F89" w:rsidRDefault="002F4F89" w:rsidP="002F4F89">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rFonts w:eastAsia="Times New Roman" w:cstheme="minorHAnsi"/>
          <w:sz w:val="20"/>
          <w:szCs w:val="20"/>
        </w:rPr>
      </w:pPr>
      <w:r w:rsidRPr="002F4F89">
        <w:rPr>
          <w:rFonts w:eastAsia="Times New Roman" w:cstheme="minorHAnsi"/>
          <w:sz w:val="20"/>
          <w:szCs w:val="20"/>
        </w:rPr>
        <w:t xml:space="preserve">During the implementation period of the scholarship, the scholar is required to participate in </w:t>
      </w:r>
      <w:sdt>
        <w:sdtPr>
          <w:rPr>
            <w:rFonts w:cstheme="minorHAnsi"/>
            <w:sz w:val="20"/>
            <w:szCs w:val="20"/>
          </w:rPr>
          <w:tag w:val="goog_rdk_19"/>
          <w:id w:val="-1555776475"/>
        </w:sdtPr>
        <w:sdtContent>
          <w:r w:rsidRPr="002F4F89">
            <w:rPr>
              <w:rFonts w:eastAsia="Times New Roman" w:cstheme="minorHAnsi"/>
              <w:sz w:val="20"/>
              <w:szCs w:val="20"/>
            </w:rPr>
            <w:t>regular online seminars</w:t>
          </w:r>
        </w:sdtContent>
      </w:sdt>
      <w:r w:rsidRPr="002F4F89">
        <w:rPr>
          <w:rFonts w:eastAsia="Times New Roman" w:cstheme="minorHAnsi"/>
          <w:sz w:val="20"/>
          <w:szCs w:val="20"/>
        </w:rPr>
        <w:t xml:space="preserve"> </w:t>
      </w:r>
      <w:sdt>
        <w:sdtPr>
          <w:rPr>
            <w:rFonts w:cstheme="minorHAnsi"/>
            <w:sz w:val="20"/>
            <w:szCs w:val="20"/>
          </w:rPr>
          <w:tag w:val="goog_rdk_21"/>
          <w:id w:val="-1818554809"/>
        </w:sdtPr>
        <w:sdtContent>
          <w:r w:rsidRPr="002F4F89">
            <w:rPr>
              <w:rFonts w:eastAsia="Times New Roman" w:cstheme="minorHAnsi"/>
              <w:sz w:val="20"/>
              <w:szCs w:val="20"/>
            </w:rPr>
            <w:t>organized</w:t>
          </w:r>
        </w:sdtContent>
      </w:sdt>
      <w:r w:rsidRPr="002F4F89">
        <w:rPr>
          <w:rFonts w:eastAsia="Times New Roman" w:cstheme="minorHAnsi"/>
          <w:sz w:val="20"/>
          <w:szCs w:val="20"/>
        </w:rPr>
        <w:t xml:space="preserve"> by the Pilecki Institute for other scholars (the seminar date is announced at least one month in advance),</w:t>
      </w:r>
    </w:p>
    <w:p w14:paraId="37203838" w14:textId="77777777" w:rsidR="002F4F89" w:rsidRPr="002F4F89" w:rsidRDefault="002F4F89" w:rsidP="002F4F89">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rFonts w:eastAsia="Times New Roman" w:cstheme="minorHAnsi"/>
          <w:sz w:val="20"/>
          <w:szCs w:val="20"/>
        </w:rPr>
      </w:pPr>
      <w:r w:rsidRPr="002F4F89">
        <w:rPr>
          <w:rFonts w:eastAsia="Times New Roman" w:cstheme="minorHAnsi"/>
          <w:sz w:val="20"/>
          <w:szCs w:val="20"/>
        </w:rPr>
        <w:t xml:space="preserve">Scholars are expected to actively participate in the intellectual life of the Pilecki Institute, particularly its Berlin branch. Responsibilities include participating in the preparations for the planned conference and exhibition, presenting </w:t>
      </w:r>
      <w:r w:rsidRPr="002F4F89">
        <w:rPr>
          <w:sz w:val="20"/>
          <w:szCs w:val="20"/>
        </w:rPr>
        <w:t xml:space="preserve">the research conducted as part of the scholarship </w:t>
      </w:r>
      <w:r w:rsidRPr="002F4F89">
        <w:rPr>
          <w:rFonts w:eastAsia="Times New Roman" w:cstheme="minorHAnsi"/>
          <w:sz w:val="20"/>
          <w:szCs w:val="20"/>
        </w:rPr>
        <w:t>during the Institute’s academic seminar, engaging in additional Institute activities, and publishing the results of the research conducted as part of the scholarship in a peer-reviewed academic article.</w:t>
      </w:r>
    </w:p>
    <w:sdt>
      <w:sdtPr>
        <w:rPr>
          <w:rFonts w:cstheme="minorHAnsi"/>
          <w:sz w:val="20"/>
          <w:szCs w:val="20"/>
        </w:rPr>
        <w:tag w:val="goog_rdk_24"/>
        <w:id w:val="895630378"/>
      </w:sdtPr>
      <w:sdtContent>
        <w:p w14:paraId="6A199AFA" w14:textId="77777777" w:rsidR="002F4F89" w:rsidRPr="002F4F89" w:rsidRDefault="002F4F89" w:rsidP="002F4F89">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rFonts w:eastAsia="Times New Roman" w:cstheme="minorHAnsi"/>
              <w:sz w:val="20"/>
              <w:szCs w:val="20"/>
            </w:rPr>
          </w:pPr>
          <w:r w:rsidRPr="002F4F89">
            <w:rPr>
              <w:rFonts w:eastAsia="Times New Roman" w:cstheme="minorHAnsi"/>
              <w:sz w:val="20"/>
              <w:szCs w:val="20"/>
            </w:rPr>
            <w:t>The scholar is required to present the results of their work to a wider audience during a concluding event no later than 3 months after the end of the scholarship period (the exact date, format of the presentation, and venue will be determined in the final month of the scholarship jointly by the scholar and the Pilecki Institute).</w:t>
          </w:r>
          <w:r w:rsidRPr="002F4F89" w:rsidDel="00C72CB4">
            <w:rPr>
              <w:rFonts w:cstheme="minorHAnsi"/>
              <w:sz w:val="20"/>
              <w:szCs w:val="20"/>
              <w:lang w:val="en-GB"/>
            </w:rPr>
            <w:t xml:space="preserve"> </w:t>
          </w:r>
        </w:p>
      </w:sdtContent>
    </w:sdt>
    <w:sdt>
      <w:sdtPr>
        <w:rPr>
          <w:rFonts w:cstheme="minorHAnsi"/>
          <w:sz w:val="20"/>
          <w:szCs w:val="20"/>
        </w:rPr>
        <w:tag w:val="goog_rdk_27"/>
        <w:id w:val="-1649742248"/>
      </w:sdtPr>
      <w:sdtContent>
        <w:p w14:paraId="735B5277" w14:textId="77777777" w:rsidR="002F4F89" w:rsidRPr="002F4F89" w:rsidRDefault="00000000" w:rsidP="002F4F89">
          <w:pPr>
            <w:widowControl/>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080"/>
            <w:rPr>
              <w:rFonts w:eastAsia="Times New Roman" w:cstheme="minorHAnsi"/>
              <w:sz w:val="20"/>
              <w:szCs w:val="20"/>
            </w:rPr>
          </w:pPr>
          <w:sdt>
            <w:sdtPr>
              <w:rPr>
                <w:rFonts w:cstheme="minorHAnsi"/>
                <w:sz w:val="20"/>
                <w:szCs w:val="20"/>
              </w:rPr>
              <w:tag w:val="goog_rdk_25"/>
              <w:id w:val="453845158"/>
            </w:sdtPr>
            <w:sdtContent>
              <w:r w:rsidR="002F4F89" w:rsidRPr="002F4F89">
                <w:rPr>
                  <w:rFonts w:eastAsia="Times New Roman" w:cstheme="minorHAnsi"/>
                  <w:sz w:val="20"/>
                  <w:szCs w:val="20"/>
                </w:rPr>
                <w:t>The scholar is required to indicate the receipt of the scholarship in publications and presentations resulting from research conducted under the scholarship, including the statement “This project was carried out as part of the Pilecki Institute’s scholarship program in Berlin.”</w:t>
              </w:r>
            </w:sdtContent>
          </w:sdt>
        </w:p>
      </w:sdtContent>
    </w:sdt>
    <w:p w14:paraId="1177A3C8" w14:textId="77777777" w:rsidR="002F4F89" w:rsidRPr="002F4F89" w:rsidRDefault="002F4F89" w:rsidP="002F4F89">
      <w:pPr>
        <w:pStyle w:val="Listenabsatz"/>
        <w:widowControl/>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contextualSpacing/>
        <w:rPr>
          <w:rFonts w:ascii="Aptos Display" w:hAnsi="Aptos Display"/>
          <w:b/>
          <w:color w:val="1C1C1C"/>
          <w:sz w:val="20"/>
          <w:szCs w:val="20"/>
          <w:u w:val="single"/>
        </w:rPr>
      </w:pPr>
      <w:r w:rsidRPr="002F4F89">
        <w:rPr>
          <w:rFonts w:ascii="Aptos Display" w:eastAsia="Times New Roman" w:hAnsi="Aptos Display" w:cstheme="minorHAnsi"/>
          <w:b/>
          <w:sz w:val="20"/>
          <w:szCs w:val="20"/>
          <w:u w:val="single"/>
        </w:rPr>
        <w:t xml:space="preserve">Application Deadline. </w:t>
      </w:r>
    </w:p>
    <w:p w14:paraId="35D2EF92" w14:textId="77777777" w:rsidR="002F4F89" w:rsidRPr="002F4F89" w:rsidRDefault="002F4F89" w:rsidP="002F4F89">
      <w:pPr>
        <w:spacing w:line="276" w:lineRule="auto"/>
        <w:ind w:left="720"/>
        <w:rPr>
          <w:rFonts w:eastAsia="Times New Roman" w:cstheme="minorHAnsi"/>
          <w:sz w:val="20"/>
          <w:szCs w:val="20"/>
        </w:rPr>
      </w:pPr>
      <w:r w:rsidRPr="002F4F89">
        <w:rPr>
          <w:sz w:val="20"/>
          <w:szCs w:val="20"/>
        </w:rPr>
        <w:t xml:space="preserve">Applications for the scholarship in this competition must be submitted no later than </w:t>
      </w:r>
      <w:r w:rsidRPr="002F4F89">
        <w:rPr>
          <w:b/>
          <w:bCs/>
          <w:sz w:val="20"/>
          <w:szCs w:val="20"/>
        </w:rPr>
        <w:t>April 27, 2026</w:t>
      </w:r>
      <w:r w:rsidRPr="002F4F89">
        <w:rPr>
          <w:sz w:val="20"/>
          <w:szCs w:val="20"/>
        </w:rPr>
        <w:t xml:space="preserve">. </w:t>
      </w:r>
    </w:p>
    <w:p w14:paraId="783D8B8D" w14:textId="77777777" w:rsidR="002F4F89" w:rsidRPr="002F4F89" w:rsidRDefault="002F4F89" w:rsidP="002F4F89">
      <w:pPr>
        <w:pStyle w:val="berschrift3"/>
        <w:numPr>
          <w:ilvl w:val="0"/>
          <w:numId w:val="36"/>
        </w:numPr>
        <w:spacing w:line="276" w:lineRule="auto"/>
        <w:ind w:left="360" w:hanging="360"/>
        <w:jc w:val="both"/>
        <w:rPr>
          <w:rFonts w:ascii="Aptos Display" w:hAnsi="Aptos Display" w:cstheme="minorHAnsi"/>
          <w:b/>
          <w:bCs/>
          <w:color w:val="000000" w:themeColor="text1"/>
          <w:sz w:val="20"/>
          <w:szCs w:val="20"/>
          <w:u w:val="single"/>
          <w:lang w:val="en-US"/>
        </w:rPr>
      </w:pPr>
      <w:r w:rsidRPr="002F4F89">
        <w:rPr>
          <w:rFonts w:ascii="Aptos Display" w:hAnsi="Aptos Display" w:cstheme="minorHAnsi"/>
          <w:b/>
          <w:bCs/>
          <w:color w:val="000000" w:themeColor="text1"/>
          <w:sz w:val="20"/>
          <w:szCs w:val="20"/>
          <w:u w:val="single"/>
          <w:lang w:val="en-US"/>
        </w:rPr>
        <w:t>Date of resolution of the Competition. Criteria and procedure.</w:t>
      </w:r>
    </w:p>
    <w:p w14:paraId="6C1FA66B" w14:textId="77777777" w:rsidR="002F4F89" w:rsidRPr="002F4F89" w:rsidRDefault="002F4F89" w:rsidP="002F4F89">
      <w:pPr>
        <w:widowControl/>
        <w:numPr>
          <w:ilvl w:val="0"/>
          <w:numId w:val="38"/>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The Competition will be resolved </w:t>
      </w:r>
      <w:r w:rsidRPr="002F4F89">
        <w:rPr>
          <w:rFonts w:eastAsia="Times New Roman" w:cstheme="minorHAnsi"/>
          <w:b/>
          <w:bCs/>
          <w:sz w:val="20"/>
          <w:szCs w:val="20"/>
        </w:rPr>
        <w:t>by 31 May 2026</w:t>
      </w:r>
      <w:r w:rsidRPr="002F4F89">
        <w:rPr>
          <w:rFonts w:eastAsia="Times New Roman" w:cstheme="minorHAnsi"/>
          <w:sz w:val="20"/>
          <w:szCs w:val="20"/>
        </w:rPr>
        <w:t>.</w:t>
      </w:r>
    </w:p>
    <w:p w14:paraId="15403D00" w14:textId="77777777" w:rsidR="002F4F89" w:rsidRPr="002F4F89" w:rsidRDefault="002F4F89" w:rsidP="002F4F89">
      <w:pPr>
        <w:widowControl/>
        <w:numPr>
          <w:ilvl w:val="0"/>
          <w:numId w:val="38"/>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The competition committee reviews applications based on the following criteria:</w:t>
      </w:r>
    </w:p>
    <w:p w14:paraId="5C70F2A7" w14:textId="77777777" w:rsidR="002F4F89" w:rsidRPr="002F4F89" w:rsidRDefault="002F4F89" w:rsidP="002F4F89">
      <w:pPr>
        <w:pStyle w:val="Listenabsatz"/>
        <w:widowControl/>
        <w:numPr>
          <w:ilvl w:val="0"/>
          <w:numId w:val="39"/>
        </w:numPr>
        <w:pBdr>
          <w:bar w:val="none" w:sz="0" w:color="auto"/>
        </w:pBdr>
        <w:spacing w:line="276" w:lineRule="auto"/>
        <w:contextualSpacing/>
        <w:jc w:val="both"/>
        <w:rPr>
          <w:rFonts w:ascii="Aptos Display" w:hAnsi="Aptos Display"/>
          <w:sz w:val="20"/>
          <w:szCs w:val="20"/>
        </w:rPr>
      </w:pPr>
      <w:r w:rsidRPr="002F4F89">
        <w:rPr>
          <w:rFonts w:ascii="Aptos Display" w:hAnsi="Aptos Display"/>
          <w:sz w:val="20"/>
          <w:szCs w:val="20"/>
        </w:rPr>
        <w:t>the significance of the project for the creation and advancement of knowledge within the scope defined by the Act of 9 November 2017 on the Pilecki Institute</w:t>
      </w:r>
      <w:r w:rsidRPr="002F4F89">
        <w:rPr>
          <w:rFonts w:ascii="Aptos Display" w:eastAsia="Times New Roman" w:hAnsi="Aptos Display" w:cstheme="minorHAnsi"/>
          <w:sz w:val="20"/>
          <w:szCs w:val="20"/>
        </w:rPr>
        <w:t xml:space="preserve">, </w:t>
      </w:r>
      <w:proofErr w:type="gramStart"/>
      <w:r w:rsidRPr="002F4F89">
        <w:rPr>
          <w:rFonts w:ascii="Aptos Display" w:eastAsia="Times New Roman" w:hAnsi="Aptos Display" w:cstheme="minorHAnsi"/>
          <w:sz w:val="20"/>
          <w:szCs w:val="20"/>
        </w:rPr>
        <w:t>including:</w:t>
      </w:r>
      <w:proofErr w:type="gramEnd"/>
      <w:r w:rsidRPr="002F4F89">
        <w:rPr>
          <w:rFonts w:ascii="Aptos Display" w:eastAsia="Times New Roman" w:hAnsi="Aptos Display" w:cstheme="minorHAnsi"/>
          <w:sz w:val="20"/>
          <w:szCs w:val="20"/>
        </w:rPr>
        <w:t xml:space="preserve"> significance for research on the provenance of cultural property lost in Poland during the Nazi period,</w:t>
      </w:r>
    </w:p>
    <w:p w14:paraId="7419DFB5" w14:textId="77777777" w:rsidR="002F4F89" w:rsidRPr="002F4F89" w:rsidRDefault="002F4F89" w:rsidP="002F4F89">
      <w:pPr>
        <w:pStyle w:val="Listenabsatz"/>
        <w:widowControl/>
        <w:numPr>
          <w:ilvl w:val="0"/>
          <w:numId w:val="39"/>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the academic nature of the project,</w:t>
      </w:r>
    </w:p>
    <w:p w14:paraId="1FA82A4D" w14:textId="77777777" w:rsidR="002F4F89" w:rsidRPr="002F4F89" w:rsidRDefault="002F4F89" w:rsidP="002F4F89">
      <w:pPr>
        <w:pStyle w:val="Listenabsatz"/>
        <w:widowControl/>
        <w:numPr>
          <w:ilvl w:val="0"/>
          <w:numId w:val="39"/>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 xml:space="preserve">the originality and innovation of the proposed project and the use of source materials in its implementation, </w:t>
      </w:r>
      <w:proofErr w:type="gramStart"/>
      <w:r w:rsidRPr="002F4F89">
        <w:rPr>
          <w:rFonts w:ascii="Aptos Display" w:eastAsia="Times New Roman" w:hAnsi="Aptos Display" w:cstheme="minorHAnsi"/>
          <w:sz w:val="20"/>
          <w:szCs w:val="20"/>
        </w:rPr>
        <w:t>including:</w:t>
      </w:r>
      <w:proofErr w:type="gramEnd"/>
      <w:r w:rsidRPr="002F4F89">
        <w:rPr>
          <w:rFonts w:ascii="Aptos Display" w:eastAsia="Times New Roman" w:hAnsi="Aptos Display" w:cstheme="minorHAnsi"/>
          <w:sz w:val="20"/>
          <w:szCs w:val="20"/>
        </w:rPr>
        <w:t xml:space="preserve"> engagement with relevant Polish and/or German collections or archives,</w:t>
      </w:r>
    </w:p>
    <w:p w14:paraId="116B9614" w14:textId="77777777" w:rsidR="002F4F89" w:rsidRPr="002F4F89" w:rsidRDefault="002F4F89" w:rsidP="002F4F89">
      <w:pPr>
        <w:pStyle w:val="Listenabsatz"/>
        <w:widowControl/>
        <w:numPr>
          <w:ilvl w:val="0"/>
          <w:numId w:val="39"/>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 xml:space="preserve">the applicant’s experience in carrying out research projects in the field of fundamental </w:t>
      </w:r>
      <w:proofErr w:type="gramStart"/>
      <w:r w:rsidRPr="002F4F89">
        <w:rPr>
          <w:rFonts w:ascii="Aptos Display" w:eastAsia="Times New Roman" w:hAnsi="Aptos Display" w:cstheme="minorHAnsi"/>
          <w:sz w:val="20"/>
          <w:szCs w:val="20"/>
        </w:rPr>
        <w:t>research;</w:t>
      </w:r>
      <w:proofErr w:type="gramEnd"/>
    </w:p>
    <w:p w14:paraId="67694964" w14:textId="77777777" w:rsidR="002F4F89" w:rsidRPr="002F4F89" w:rsidRDefault="002F4F89" w:rsidP="002F4F89">
      <w:pPr>
        <w:pStyle w:val="Listenabsatz"/>
        <w:widowControl/>
        <w:numPr>
          <w:ilvl w:val="0"/>
          <w:numId w:val="39"/>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the candidate’s academic record, including publications in academic journals, monographs, participation in conferences, scholarships, as well as national and international awards and distinctions.</w:t>
      </w:r>
    </w:p>
    <w:p w14:paraId="4D317026" w14:textId="77777777" w:rsidR="002F4F89" w:rsidRPr="002F4F89" w:rsidRDefault="002F4F89" w:rsidP="002F4F89">
      <w:pPr>
        <w:pStyle w:val="Listenabsatz"/>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ptos Display" w:hAnsi="Aptos Display"/>
          <w:sz w:val="20"/>
          <w:szCs w:val="20"/>
        </w:rPr>
      </w:pPr>
      <w:r w:rsidRPr="002F4F89">
        <w:rPr>
          <w:rFonts w:ascii="Aptos Display" w:eastAsia="Times New Roman" w:hAnsi="Aptos Display" w:cstheme="minorHAnsi"/>
          <w:sz w:val="20"/>
          <w:szCs w:val="20"/>
        </w:rPr>
        <w:t>The Director of the Pilecki Institute awards scholarships in accordance with the rules set forth in the Regulation.</w:t>
      </w:r>
    </w:p>
    <w:p w14:paraId="7CA82E14" w14:textId="77777777" w:rsidR="002F4F89" w:rsidRPr="002F4F89" w:rsidRDefault="002F4F89" w:rsidP="002F4F89">
      <w:pPr>
        <w:pStyle w:val="Listenabsatz"/>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ptos Display" w:hAnsi="Aptos Display"/>
          <w:sz w:val="20"/>
          <w:szCs w:val="20"/>
          <w:lang w:val="en-GB"/>
        </w:rPr>
      </w:pPr>
      <w:r w:rsidRPr="002F4F89">
        <w:rPr>
          <w:rFonts w:ascii="Aptos Display" w:eastAsia="Times New Roman" w:hAnsi="Aptos Display" w:cstheme="minorHAnsi"/>
          <w:sz w:val="20"/>
          <w:szCs w:val="20"/>
        </w:rPr>
        <w:t xml:space="preserve">The Pilecki Institute is under no obligation to justify the decisions of the Competition Committee </w:t>
      </w:r>
      <w:proofErr w:type="gramStart"/>
      <w:r w:rsidRPr="002F4F89">
        <w:rPr>
          <w:rFonts w:ascii="Aptos Display" w:eastAsia="Times New Roman" w:hAnsi="Aptos Display" w:cstheme="minorHAnsi"/>
          <w:sz w:val="20"/>
          <w:szCs w:val="20"/>
        </w:rPr>
        <w:t>or</w:t>
      </w:r>
      <w:proofErr w:type="gramEnd"/>
      <w:r w:rsidRPr="002F4F89">
        <w:rPr>
          <w:rFonts w:ascii="Aptos Display" w:eastAsia="Times New Roman" w:hAnsi="Aptos Display" w:cstheme="minorHAnsi"/>
          <w:sz w:val="20"/>
          <w:szCs w:val="20"/>
        </w:rPr>
        <w:t xml:space="preserve"> the results of the Competition. </w:t>
      </w:r>
      <w:r w:rsidRPr="002F4F89">
        <w:rPr>
          <w:rFonts w:ascii="Aptos Display" w:eastAsia="Times New Roman" w:hAnsi="Aptos Display" w:cstheme="minorHAnsi"/>
          <w:sz w:val="20"/>
          <w:szCs w:val="20"/>
          <w:lang w:val="en-GB"/>
        </w:rPr>
        <w:t xml:space="preserve">No appeal procedure is provided for </w:t>
      </w:r>
    </w:p>
    <w:p w14:paraId="5AFCB205" w14:textId="77777777" w:rsidR="002F4F89" w:rsidRPr="002F4F89" w:rsidRDefault="002F4F89" w:rsidP="002F4F89">
      <w:pPr>
        <w:pStyle w:val="Listenabsatz"/>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Aptos Display" w:hAnsi="Aptos Display"/>
          <w:sz w:val="20"/>
          <w:szCs w:val="20"/>
        </w:rPr>
      </w:pPr>
      <w:r w:rsidRPr="002F4F89">
        <w:rPr>
          <w:rFonts w:ascii="Aptos Display" w:hAnsi="Aptos Display"/>
          <w:sz w:val="20"/>
          <w:szCs w:val="20"/>
        </w:rPr>
        <w:t xml:space="preserve">The results of the Competition will be published in the Pilecki Institute’s Public Information Bulletin </w:t>
      </w:r>
      <w:r w:rsidRPr="002F4F89">
        <w:rPr>
          <w:rFonts w:ascii="Aptos Display" w:hAnsi="Aptos Display"/>
          <w:sz w:val="20"/>
          <w:szCs w:val="20"/>
          <w:lang w:val="en-GB"/>
        </w:rPr>
        <w:t>(</w:t>
      </w:r>
      <w:proofErr w:type="spellStart"/>
      <w:r w:rsidRPr="002F4F89">
        <w:rPr>
          <w:rFonts w:ascii="Aptos Display" w:hAnsi="Aptos Display"/>
          <w:sz w:val="20"/>
          <w:szCs w:val="20"/>
          <w:lang w:val="en-GB"/>
        </w:rPr>
        <w:t>Biuletyn</w:t>
      </w:r>
      <w:proofErr w:type="spellEnd"/>
      <w:r w:rsidRPr="002F4F89">
        <w:rPr>
          <w:rFonts w:ascii="Aptos Display" w:hAnsi="Aptos Display"/>
          <w:sz w:val="20"/>
          <w:szCs w:val="20"/>
          <w:lang w:val="en-GB"/>
        </w:rPr>
        <w:t xml:space="preserve"> </w:t>
      </w:r>
      <w:proofErr w:type="spellStart"/>
      <w:r w:rsidRPr="002F4F89">
        <w:rPr>
          <w:rFonts w:ascii="Aptos Display" w:hAnsi="Aptos Display"/>
          <w:sz w:val="20"/>
          <w:szCs w:val="20"/>
          <w:lang w:val="en-GB"/>
        </w:rPr>
        <w:t>Informacji</w:t>
      </w:r>
      <w:proofErr w:type="spellEnd"/>
      <w:r w:rsidRPr="002F4F89">
        <w:rPr>
          <w:rFonts w:ascii="Aptos Display" w:hAnsi="Aptos Display"/>
          <w:sz w:val="20"/>
          <w:szCs w:val="20"/>
          <w:lang w:val="en-GB"/>
        </w:rPr>
        <w:t xml:space="preserve"> </w:t>
      </w:r>
      <w:proofErr w:type="spellStart"/>
      <w:r w:rsidRPr="002F4F89">
        <w:rPr>
          <w:rFonts w:ascii="Aptos Display" w:hAnsi="Aptos Display"/>
          <w:sz w:val="20"/>
          <w:szCs w:val="20"/>
          <w:lang w:val="en-GB"/>
        </w:rPr>
        <w:t>Publicznej</w:t>
      </w:r>
      <w:proofErr w:type="spellEnd"/>
      <w:r w:rsidRPr="002F4F89">
        <w:rPr>
          <w:rFonts w:ascii="Aptos Display" w:hAnsi="Aptos Display"/>
          <w:sz w:val="20"/>
          <w:szCs w:val="20"/>
          <w:lang w:val="en-GB"/>
        </w:rPr>
        <w:t xml:space="preserve">) </w:t>
      </w:r>
      <w:r w:rsidRPr="002F4F89">
        <w:rPr>
          <w:rFonts w:ascii="Aptos Display" w:hAnsi="Aptos Display"/>
          <w:sz w:val="20"/>
          <w:szCs w:val="20"/>
        </w:rPr>
        <w:t>and on the websites:</w:t>
      </w:r>
      <w:hyperlink r:id="rId15" w:history="1">
        <w:r w:rsidRPr="002F4F89">
          <w:rPr>
            <w:rStyle w:val="Hyperlink"/>
            <w:rFonts w:ascii="Aptos Display" w:hAnsi="Aptos Display"/>
            <w:sz w:val="20"/>
            <w:szCs w:val="20"/>
          </w:rPr>
          <w:t xml:space="preserve"> www.instytutpileckiego.pl</w:t>
        </w:r>
      </w:hyperlink>
      <w:r w:rsidRPr="002F4F89">
        <w:rPr>
          <w:rFonts w:ascii="Aptos Display" w:hAnsi="Aptos Display"/>
          <w:sz w:val="20"/>
          <w:szCs w:val="20"/>
        </w:rPr>
        <w:t xml:space="preserve"> and</w:t>
      </w:r>
      <w:hyperlink r:id="rId16" w:history="1">
        <w:r w:rsidRPr="002F4F89">
          <w:rPr>
            <w:rStyle w:val="Hyperlink"/>
            <w:rFonts w:ascii="Aptos Display" w:hAnsi="Aptos Display"/>
            <w:sz w:val="20"/>
            <w:szCs w:val="20"/>
          </w:rPr>
          <w:t xml:space="preserve"> www.pileckiinstitut.de</w:t>
        </w:r>
      </w:hyperlink>
      <w:r w:rsidRPr="002F4F89">
        <w:rPr>
          <w:rFonts w:ascii="Aptos Display" w:hAnsi="Aptos Display"/>
          <w:sz w:val="20"/>
          <w:szCs w:val="20"/>
        </w:rPr>
        <w:t xml:space="preserve">. </w:t>
      </w:r>
    </w:p>
    <w:p w14:paraId="2B46544B" w14:textId="77777777" w:rsidR="002F4F89" w:rsidRPr="002F4F89" w:rsidRDefault="002F4F89" w:rsidP="002F4F89">
      <w:pPr>
        <w:pStyle w:val="Listenabsatz"/>
        <w:widowControl/>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240" w:line="276" w:lineRule="auto"/>
        <w:contextualSpacing/>
        <w:jc w:val="both"/>
        <w:rPr>
          <w:rFonts w:ascii="Aptos Display" w:hAnsi="Aptos Display"/>
          <w:sz w:val="20"/>
          <w:szCs w:val="20"/>
        </w:rPr>
      </w:pPr>
      <w:r w:rsidRPr="002F4F89">
        <w:rPr>
          <w:rFonts w:ascii="Aptos Display" w:hAnsi="Aptos Display"/>
          <w:sz w:val="20"/>
          <w:szCs w:val="20"/>
        </w:rPr>
        <w:t>Successful candidates will be notified in writing within 7 days from the date on which the scholarship is awarded.</w:t>
      </w:r>
    </w:p>
    <w:p w14:paraId="441C78FE" w14:textId="77777777" w:rsidR="002F4F89" w:rsidRPr="002F4F89" w:rsidRDefault="002F4F89" w:rsidP="002F4F89">
      <w:pPr>
        <w:widowControl/>
        <w:numPr>
          <w:ilvl w:val="0"/>
          <w:numId w:val="36"/>
        </w:numPr>
        <w:pBdr>
          <w:bar w:val="none" w:sz="0" w:color="auto"/>
        </w:pBdr>
        <w:spacing w:after="200" w:line="276" w:lineRule="auto"/>
        <w:rPr>
          <w:rFonts w:eastAsia="Times New Roman" w:cstheme="minorHAnsi"/>
          <w:b/>
          <w:sz w:val="20"/>
          <w:szCs w:val="20"/>
          <w:u w:val="single"/>
        </w:rPr>
      </w:pPr>
      <w:r w:rsidRPr="002F4F89">
        <w:rPr>
          <w:rFonts w:eastAsia="Times New Roman" w:cstheme="minorHAnsi"/>
          <w:b/>
          <w:sz w:val="20"/>
          <w:szCs w:val="20"/>
          <w:u w:val="single"/>
        </w:rPr>
        <w:t xml:space="preserve">Documents </w:t>
      </w:r>
      <w:proofErr w:type="gramStart"/>
      <w:r w:rsidRPr="002F4F89">
        <w:rPr>
          <w:rFonts w:eastAsia="Times New Roman" w:cstheme="minorHAnsi"/>
          <w:b/>
          <w:sz w:val="20"/>
          <w:szCs w:val="20"/>
          <w:u w:val="single"/>
        </w:rPr>
        <w:t>to</w:t>
      </w:r>
      <w:proofErr w:type="gramEnd"/>
      <w:r w:rsidRPr="002F4F89">
        <w:rPr>
          <w:rFonts w:eastAsia="Times New Roman" w:cstheme="minorHAnsi"/>
          <w:b/>
          <w:sz w:val="20"/>
          <w:szCs w:val="20"/>
          <w:u w:val="single"/>
        </w:rPr>
        <w:t xml:space="preserve"> be attached to the application.</w:t>
      </w:r>
    </w:p>
    <w:p w14:paraId="135A8783" w14:textId="77777777" w:rsidR="002F4F89" w:rsidRPr="002F4F89" w:rsidRDefault="002F4F89" w:rsidP="002F4F89">
      <w:pPr>
        <w:widowControl/>
        <w:numPr>
          <w:ilvl w:val="0"/>
          <w:numId w:val="37"/>
        </w:numPr>
        <w:pBdr>
          <w:bar w:val="none" w:sz="0" w:color="auto"/>
        </w:pBdr>
        <w:spacing w:line="276" w:lineRule="auto"/>
        <w:rPr>
          <w:rStyle w:val="Hyperlink"/>
          <w:rFonts w:eastAsia="Times New Roman" w:cstheme="minorHAnsi"/>
          <w:sz w:val="20"/>
          <w:szCs w:val="20"/>
        </w:rPr>
      </w:pPr>
      <w:r w:rsidRPr="002F4F89">
        <w:rPr>
          <w:rFonts w:eastAsia="Times New Roman" w:cstheme="minorHAnsi"/>
          <w:sz w:val="20"/>
          <w:szCs w:val="20"/>
        </w:rPr>
        <w:t xml:space="preserve">Applications for the scholarship in the Competition must be submitted exclusively via email to the following address: </w:t>
      </w:r>
      <w:hyperlink r:id="rId17" w:history="1">
        <w:r w:rsidRPr="002F4F89">
          <w:rPr>
            <w:rStyle w:val="Hyperlink"/>
            <w:rFonts w:eastAsia="Times New Roman" w:cstheme="minorHAnsi"/>
            <w:sz w:val="20"/>
            <w:szCs w:val="20"/>
          </w:rPr>
          <w:t>berlin@pileckiinstitut.de</w:t>
        </w:r>
      </w:hyperlink>
    </w:p>
    <w:p w14:paraId="130D5AE6" w14:textId="77777777" w:rsidR="002F4F89" w:rsidRPr="002F4F89" w:rsidRDefault="002F4F89" w:rsidP="002F4F89">
      <w:pPr>
        <w:widowControl/>
        <w:numPr>
          <w:ilvl w:val="0"/>
          <w:numId w:val="37"/>
        </w:numPr>
        <w:pBdr>
          <w:bar w:val="none" w:sz="0" w:color="auto"/>
        </w:pBdr>
        <w:spacing w:line="276" w:lineRule="auto"/>
        <w:rPr>
          <w:rFonts w:eastAsia="Times New Roman" w:cstheme="minorHAnsi"/>
          <w:sz w:val="20"/>
          <w:szCs w:val="20"/>
        </w:rPr>
      </w:pPr>
      <w:r w:rsidRPr="002F4F89">
        <w:rPr>
          <w:sz w:val="20"/>
          <w:szCs w:val="20"/>
        </w:rPr>
        <w:t xml:space="preserve">Please include the following in the subject line of your email: </w:t>
      </w:r>
      <w:r w:rsidRPr="002F4F89">
        <w:rPr>
          <w:b/>
          <w:bCs/>
          <w:color w:val="1C1C1C"/>
          <w:sz w:val="20"/>
          <w:szCs w:val="20"/>
        </w:rPr>
        <w:t xml:space="preserve">“Competition for research scholarships titled ‘The Provenance </w:t>
      </w:r>
      <w:r w:rsidRPr="002F4F89">
        <w:rPr>
          <w:b/>
          <w:bCs/>
          <w:sz w:val="20"/>
          <w:szCs w:val="20"/>
        </w:rPr>
        <w:t>of Cultural Property Lost During the Nazi Occupation of Poland’.”</w:t>
      </w:r>
    </w:p>
    <w:p w14:paraId="0264E6C6" w14:textId="77777777" w:rsidR="002F4F89" w:rsidRPr="002F4F89" w:rsidRDefault="002F4F89" w:rsidP="002F4F89">
      <w:pPr>
        <w:widowControl/>
        <w:numPr>
          <w:ilvl w:val="0"/>
          <w:numId w:val="37"/>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All application documents must be submitted in </w:t>
      </w:r>
      <w:r w:rsidRPr="002F4F89">
        <w:rPr>
          <w:rFonts w:eastAsia="Times New Roman" w:cstheme="minorHAnsi"/>
          <w:b/>
          <w:bCs/>
          <w:sz w:val="20"/>
          <w:szCs w:val="20"/>
        </w:rPr>
        <w:t>German</w:t>
      </w:r>
      <w:r w:rsidRPr="002F4F89">
        <w:rPr>
          <w:rFonts w:eastAsia="Times New Roman" w:cstheme="minorHAnsi"/>
          <w:sz w:val="20"/>
          <w:szCs w:val="20"/>
        </w:rPr>
        <w:t xml:space="preserve"> or </w:t>
      </w:r>
      <w:r w:rsidRPr="002F4F89">
        <w:rPr>
          <w:rFonts w:eastAsia="Times New Roman" w:cstheme="minorHAnsi"/>
          <w:b/>
          <w:bCs/>
          <w:sz w:val="20"/>
          <w:szCs w:val="20"/>
        </w:rPr>
        <w:t>English</w:t>
      </w:r>
      <w:r w:rsidRPr="002F4F89">
        <w:rPr>
          <w:rFonts w:eastAsia="Times New Roman" w:cstheme="minorHAnsi"/>
          <w:sz w:val="20"/>
          <w:szCs w:val="20"/>
        </w:rPr>
        <w:t>.</w:t>
      </w:r>
    </w:p>
    <w:p w14:paraId="73F5FCC3" w14:textId="77777777" w:rsidR="002F4F89" w:rsidRPr="002F4F89" w:rsidRDefault="002F4F89" w:rsidP="002F4F89">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Applicants may submit only one scholarship application for the Competition.</w:t>
      </w:r>
    </w:p>
    <w:p w14:paraId="3EEEC5F2" w14:textId="77777777" w:rsidR="002F4F89" w:rsidRPr="002F4F89" w:rsidRDefault="002F4F89" w:rsidP="002F4F89">
      <w:pPr>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The application must include: </w:t>
      </w:r>
    </w:p>
    <w:p w14:paraId="692C9E1E" w14:textId="77777777" w:rsidR="002F4F89" w:rsidRPr="002F4F89" w:rsidRDefault="002F4F89" w:rsidP="002F4F89">
      <w:pPr>
        <w:pStyle w:val="Listenabsatz"/>
        <w:widowControl/>
        <w:numPr>
          <w:ilvl w:val="0"/>
          <w:numId w:val="33"/>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lastRenderedPageBreak/>
        <w:t>the application form (downloadable file)</w:t>
      </w:r>
    </w:p>
    <w:p w14:paraId="6FBAD07E" w14:textId="77777777" w:rsidR="002F4F89" w:rsidRPr="002F4F89" w:rsidRDefault="002F4F89" w:rsidP="002F4F89">
      <w:pPr>
        <w:pStyle w:val="Listenabsatz"/>
        <w:widowControl/>
        <w:numPr>
          <w:ilvl w:val="0"/>
          <w:numId w:val="33"/>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a list of publications and scholarly lectures (if applicable),</w:t>
      </w:r>
    </w:p>
    <w:p w14:paraId="6CDD6BAE" w14:textId="77777777" w:rsidR="002F4F89" w:rsidRPr="002F4F89" w:rsidRDefault="002F4F89" w:rsidP="002F4F89">
      <w:pPr>
        <w:pStyle w:val="Listenabsatz"/>
        <w:widowControl/>
        <w:numPr>
          <w:ilvl w:val="0"/>
          <w:numId w:val="33"/>
        </w:numPr>
        <w:pBdr>
          <w:bar w:val="none" w:sz="0" w:color="auto"/>
        </w:pBdr>
        <w:spacing w:line="276" w:lineRule="auto"/>
        <w:contextualSpacing/>
        <w:jc w:val="both"/>
        <w:rPr>
          <w:rFonts w:ascii="Aptos Display" w:eastAsia="Times New Roman" w:hAnsi="Aptos Display" w:cstheme="minorHAnsi"/>
          <w:sz w:val="20"/>
          <w:szCs w:val="20"/>
        </w:rPr>
      </w:pPr>
      <w:r w:rsidRPr="002F4F89">
        <w:rPr>
          <w:rFonts w:ascii="Aptos Display" w:eastAsia="Times New Roman" w:hAnsi="Aptos Display" w:cstheme="minorHAnsi"/>
          <w:sz w:val="20"/>
          <w:szCs w:val="20"/>
        </w:rPr>
        <w:t xml:space="preserve"> a concept of the scholarship project—a project proposal not exceeding 3,000 characters (including spaces) and a timeline,</w:t>
      </w:r>
    </w:p>
    <w:p w14:paraId="0578E06F" w14:textId="77777777" w:rsidR="002F4F89" w:rsidRPr="002F4F89" w:rsidRDefault="002F4F89" w:rsidP="002F4F89">
      <w:pPr>
        <w:widowControl/>
        <w:numPr>
          <w:ilvl w:val="0"/>
          <w:numId w:val="33"/>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a CV and/or portfolio containing: the applicant’s first name, last name, and place of residence; a phone number or email address; and information about the applicant’s previous work or achievements.</w:t>
      </w:r>
    </w:p>
    <w:p w14:paraId="0946BD4C" w14:textId="77777777" w:rsidR="002F4F89" w:rsidRPr="002F4F89" w:rsidRDefault="002F4F89" w:rsidP="002F4F89">
      <w:pPr>
        <w:widowControl/>
        <w:numPr>
          <w:ilvl w:val="0"/>
          <w:numId w:val="33"/>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two letters of recommendation submitted by academic, research, or cultural institutions (domestic or foreign) or private individuals.</w:t>
      </w:r>
    </w:p>
    <w:p w14:paraId="79D8BE35" w14:textId="77777777" w:rsidR="002F4F89" w:rsidRPr="002F4F89" w:rsidRDefault="002F4F89" w:rsidP="002F4F89">
      <w:pPr>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a scan of the signed statement regarding the personal data controller (downloadable file)</w:t>
      </w:r>
    </w:p>
    <w:p w14:paraId="0B0600E7" w14:textId="77777777" w:rsidR="002F4F89" w:rsidRPr="002F4F89" w:rsidRDefault="002F4F89" w:rsidP="002F4F89">
      <w:pPr>
        <w:widowControl/>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Times New Roman" w:cstheme="minorHAnsi"/>
          <w:sz w:val="20"/>
          <w:szCs w:val="20"/>
        </w:rPr>
      </w:pPr>
      <w:r w:rsidRPr="002F4F89">
        <w:rPr>
          <w:rFonts w:eastAsia="Times New Roman" w:cstheme="minorHAnsi"/>
          <w:sz w:val="20"/>
          <w:szCs w:val="20"/>
        </w:rPr>
        <w:t>a scan of the signed statement of consent to the processing of personal data (downloadable file).</w:t>
      </w:r>
    </w:p>
    <w:p w14:paraId="005D44F6" w14:textId="77777777" w:rsidR="002F4F89" w:rsidRPr="002F4F89" w:rsidRDefault="002F4F89" w:rsidP="002F4F89">
      <w:pPr>
        <w:spacing w:line="276" w:lineRule="auto"/>
        <w:ind w:left="1440"/>
        <w:rPr>
          <w:rFonts w:eastAsia="Times New Roman" w:cstheme="minorHAnsi"/>
          <w:sz w:val="20"/>
          <w:szCs w:val="20"/>
          <w:u w:val="single"/>
        </w:rPr>
      </w:pPr>
    </w:p>
    <w:p w14:paraId="152B36D6" w14:textId="77777777" w:rsidR="002F4F89" w:rsidRPr="002F4F89" w:rsidRDefault="002F4F89" w:rsidP="002F4F89">
      <w:pPr>
        <w:spacing w:line="276" w:lineRule="auto"/>
        <w:rPr>
          <w:rFonts w:eastAsia="Times New Roman" w:cstheme="minorHAnsi"/>
          <w:sz w:val="20"/>
          <w:szCs w:val="20"/>
          <w:u w:val="single"/>
        </w:rPr>
      </w:pPr>
      <w:r w:rsidRPr="002F4F89">
        <w:rPr>
          <w:rFonts w:eastAsia="Times New Roman" w:cstheme="minorHAnsi"/>
          <w:sz w:val="20"/>
          <w:szCs w:val="20"/>
          <w:u w:val="single"/>
        </w:rPr>
        <w:t>The application must be accompanied by documents confirming the information contained in the application. All materials must be submitted as a single PDF file.</w:t>
      </w:r>
    </w:p>
    <w:p w14:paraId="35E35C54" w14:textId="77777777" w:rsidR="002F4F89" w:rsidRPr="002F4F89" w:rsidRDefault="002F4F89" w:rsidP="002F4F89">
      <w:pPr>
        <w:spacing w:line="276" w:lineRule="auto"/>
        <w:rPr>
          <w:rFonts w:eastAsia="Times New Roman" w:cstheme="minorHAnsi"/>
          <w:sz w:val="20"/>
          <w:szCs w:val="20"/>
          <w:u w:val="single"/>
        </w:rPr>
      </w:pPr>
      <w:r w:rsidRPr="002F4F89">
        <w:rPr>
          <w:rFonts w:eastAsia="Times New Roman" w:cstheme="minorHAnsi"/>
          <w:sz w:val="20"/>
          <w:szCs w:val="20"/>
          <w:u w:val="single"/>
        </w:rPr>
        <w:t>The recommendations referred to in point 5e. above must additionally be submitted in original form.</w:t>
      </w:r>
    </w:p>
    <w:p w14:paraId="6E59C747" w14:textId="77777777" w:rsidR="002F4F89" w:rsidRPr="002F4F89" w:rsidRDefault="002F4F89" w:rsidP="002F4F89">
      <w:pPr>
        <w:spacing w:line="276" w:lineRule="auto"/>
        <w:rPr>
          <w:rFonts w:eastAsia="Times New Roman" w:cstheme="minorHAnsi"/>
          <w:sz w:val="20"/>
          <w:szCs w:val="20"/>
        </w:rPr>
      </w:pPr>
    </w:p>
    <w:p w14:paraId="0BBBD8CC" w14:textId="0729D4EB" w:rsidR="00033CCE" w:rsidRPr="002F4F89" w:rsidRDefault="002F4F89" w:rsidP="00033CCE">
      <w:pPr>
        <w:widowControl/>
        <w:numPr>
          <w:ilvl w:val="0"/>
          <w:numId w:val="37"/>
        </w:numPr>
        <w:pBdr>
          <w:bar w:val="none" w:sz="0" w:color="auto"/>
        </w:pBdr>
        <w:spacing w:line="276" w:lineRule="auto"/>
        <w:rPr>
          <w:rFonts w:eastAsia="Times New Roman" w:cstheme="minorHAnsi"/>
          <w:sz w:val="20"/>
          <w:szCs w:val="20"/>
        </w:rPr>
      </w:pPr>
      <w:r w:rsidRPr="002F4F89">
        <w:rPr>
          <w:rFonts w:eastAsia="Times New Roman" w:cstheme="minorHAnsi"/>
          <w:sz w:val="20"/>
          <w:szCs w:val="20"/>
        </w:rPr>
        <w:t xml:space="preserve">Please send any questions to the following address: </w:t>
      </w:r>
      <w:hyperlink r:id="rId18" w:history="1">
        <w:r w:rsidRPr="002F4F89">
          <w:rPr>
            <w:rStyle w:val="Hyperlink"/>
            <w:rFonts w:eastAsia="Times New Roman" w:cstheme="minorHAnsi"/>
            <w:sz w:val="20"/>
            <w:szCs w:val="20"/>
          </w:rPr>
          <w:t>berlin@pileckiinstitut.de</w:t>
        </w:r>
      </w:hyperlink>
    </w:p>
    <w:p w14:paraId="488A4729" w14:textId="77777777" w:rsidR="00DE71B5" w:rsidRPr="002F4F89" w:rsidRDefault="00DE71B5" w:rsidP="00B240ED">
      <w:pPr>
        <w:pStyle w:val="Text"/>
        <w:ind w:firstLine="0"/>
        <w:rPr>
          <w:rFonts w:ascii="Aptos Display" w:hAnsi="Aptos Display"/>
          <w:color w:val="000000"/>
          <w:spacing w:val="-1"/>
          <w:sz w:val="20"/>
          <w:szCs w:val="20"/>
          <w:u w:color="000000"/>
        </w:rPr>
      </w:pPr>
    </w:p>
    <w:p w14:paraId="0EC5CCCC" w14:textId="77777777" w:rsidR="00DE71B5" w:rsidRPr="002F4F89" w:rsidRDefault="00DE71B5" w:rsidP="00B240ED">
      <w:pPr>
        <w:pStyle w:val="Text"/>
        <w:ind w:firstLine="0"/>
        <w:rPr>
          <w:rFonts w:ascii="Aptos Display" w:hAnsi="Aptos Display"/>
          <w:color w:val="000000"/>
          <w:spacing w:val="-1"/>
          <w:sz w:val="20"/>
          <w:szCs w:val="20"/>
          <w:u w:color="000000"/>
        </w:rPr>
        <w:sectPr w:rsidR="00DE71B5" w:rsidRPr="002F4F89" w:rsidSect="00DE71B5">
          <w:type w:val="continuous"/>
          <w:pgSz w:w="11920" w:h="16840"/>
          <w:pgMar w:top="1440" w:right="1080" w:bottom="1440" w:left="1080" w:header="0" w:footer="0" w:gutter="0"/>
          <w:cols w:space="720"/>
        </w:sectPr>
      </w:pPr>
    </w:p>
    <w:p w14:paraId="45DCED2F" w14:textId="3AE0ACEA" w:rsidR="00DE71B5" w:rsidRDefault="00DE71B5" w:rsidP="00DE71B5">
      <w:pPr>
        <w:pStyle w:val="Text"/>
        <w:ind w:firstLine="0"/>
        <w:rPr>
          <w:rFonts w:ascii="Aptos Display" w:hAnsi="Aptos Display"/>
          <w:b/>
          <w:bCs/>
          <w:color w:val="000000"/>
          <w:sz w:val="28"/>
          <w:szCs w:val="28"/>
          <w:u w:color="000000"/>
          <w:lang w:val="de-DE"/>
        </w:rPr>
      </w:pPr>
      <w:r>
        <w:rPr>
          <w:rFonts w:ascii="Aptos Display" w:hAnsi="Aptos Display"/>
          <w:b/>
          <w:bCs/>
          <w:color w:val="000000"/>
          <w:sz w:val="28"/>
          <w:szCs w:val="28"/>
          <w:u w:color="000000"/>
          <w:lang w:val="de-DE"/>
        </w:rPr>
        <w:t>V</w:t>
      </w:r>
      <w:r w:rsidRPr="00E82066">
        <w:rPr>
          <w:rFonts w:ascii="Aptos Display" w:hAnsi="Aptos Display"/>
          <w:b/>
          <w:bCs/>
          <w:color w:val="000000"/>
          <w:sz w:val="28"/>
          <w:szCs w:val="28"/>
          <w:u w:color="000000"/>
          <w:lang w:val="de-DE"/>
        </w:rPr>
        <w:t>erpflichtungen und Regelungen für Stipendiaten</w:t>
      </w:r>
    </w:p>
    <w:p w14:paraId="552F4619" w14:textId="1C9937C6" w:rsidR="00C05FF8" w:rsidRPr="00DB62C0" w:rsidRDefault="00000000" w:rsidP="00DE71B5">
      <w:pPr>
        <w:pStyle w:val="Text"/>
        <w:ind w:firstLine="0"/>
        <w:rPr>
          <w:rFonts w:ascii="Aptos Display" w:eastAsia="Calibri" w:hAnsi="Aptos Display" w:cs="Calibri"/>
          <w:color w:val="000000"/>
          <w:sz w:val="28"/>
          <w:szCs w:val="28"/>
          <w:u w:color="000000"/>
          <w:lang w:val="de-DE"/>
        </w:rPr>
      </w:pPr>
      <w:proofErr w:type="spellStart"/>
      <w:r w:rsidRPr="00DB62C0">
        <w:rPr>
          <w:rFonts w:ascii="Aptos Display" w:hAnsi="Aptos Display"/>
          <w:color w:val="000000"/>
          <w:sz w:val="28"/>
          <w:szCs w:val="28"/>
          <w:u w:color="000000"/>
          <w:lang w:val="de-DE"/>
        </w:rPr>
        <w:t>Obligations</w:t>
      </w:r>
      <w:proofErr w:type="spellEnd"/>
      <w:r w:rsidRPr="00DB62C0">
        <w:rPr>
          <w:rFonts w:ascii="Aptos Display" w:hAnsi="Aptos Display"/>
          <w:color w:val="000000"/>
          <w:sz w:val="28"/>
          <w:szCs w:val="28"/>
          <w:u w:color="000000"/>
          <w:lang w:val="de-DE"/>
        </w:rPr>
        <w:t xml:space="preserve"> and </w:t>
      </w:r>
      <w:proofErr w:type="spellStart"/>
      <w:r w:rsidRPr="00DB62C0">
        <w:rPr>
          <w:rFonts w:ascii="Aptos Display" w:hAnsi="Aptos Display"/>
          <w:color w:val="000000"/>
          <w:sz w:val="28"/>
          <w:szCs w:val="28"/>
          <w:u w:color="000000"/>
          <w:lang w:val="de-DE"/>
        </w:rPr>
        <w:t>Regulations</w:t>
      </w:r>
      <w:proofErr w:type="spellEnd"/>
      <w:r w:rsidRPr="00DB62C0">
        <w:rPr>
          <w:rFonts w:ascii="Aptos Display" w:hAnsi="Aptos Display"/>
          <w:color w:val="000000"/>
          <w:sz w:val="28"/>
          <w:szCs w:val="28"/>
          <w:u w:color="000000"/>
          <w:lang w:val="de-DE"/>
        </w:rPr>
        <w:t xml:space="preserve"> </w:t>
      </w:r>
      <w:proofErr w:type="spellStart"/>
      <w:r w:rsidRPr="00DB62C0">
        <w:rPr>
          <w:rFonts w:ascii="Aptos Display" w:hAnsi="Aptos Display"/>
          <w:color w:val="000000"/>
          <w:sz w:val="28"/>
          <w:szCs w:val="28"/>
          <w:u w:color="000000"/>
          <w:lang w:val="de-DE"/>
        </w:rPr>
        <w:t>of</w:t>
      </w:r>
      <w:proofErr w:type="spellEnd"/>
      <w:r w:rsidRPr="00DB62C0">
        <w:rPr>
          <w:rFonts w:ascii="Aptos Display" w:hAnsi="Aptos Display"/>
          <w:color w:val="000000"/>
          <w:sz w:val="28"/>
          <w:szCs w:val="28"/>
          <w:u w:color="000000"/>
          <w:lang w:val="de-DE"/>
        </w:rPr>
        <w:t xml:space="preserve"> Fellows</w:t>
      </w:r>
    </w:p>
    <w:p w14:paraId="69B8872F" w14:textId="77777777" w:rsidR="00FA642E" w:rsidRPr="00DB62C0" w:rsidRDefault="00FA642E" w:rsidP="004C1442">
      <w:pPr>
        <w:pStyle w:val="ApplicationText"/>
        <w:numPr>
          <w:ilvl w:val="0"/>
          <w:numId w:val="18"/>
        </w:numPr>
        <w:jc w:val="both"/>
        <w:rPr>
          <w:rFonts w:ascii="Aptos Display" w:hAnsi="Aptos Display"/>
          <w:color w:val="000000"/>
          <w:sz w:val="20"/>
          <w:szCs w:val="20"/>
          <w:u w:color="000000"/>
          <w:lang w:val="de-DE"/>
        </w:rPr>
        <w:sectPr w:rsidR="00FA642E" w:rsidRPr="00DB62C0" w:rsidSect="00FA642E">
          <w:type w:val="continuous"/>
          <w:pgSz w:w="11920" w:h="16840"/>
          <w:pgMar w:top="1440" w:right="1080" w:bottom="1440" w:left="1080" w:header="0" w:footer="0" w:gutter="0"/>
          <w:cols w:num="2" w:space="720"/>
        </w:sectPr>
      </w:pPr>
    </w:p>
    <w:p w14:paraId="65891915" w14:textId="772B9B5B" w:rsidR="004C1442" w:rsidRDefault="004C1442" w:rsidP="00FA642E">
      <w:pPr>
        <w:pStyle w:val="ApplicationText"/>
        <w:spacing w:line="240" w:lineRule="auto"/>
        <w:jc w:val="both"/>
        <w:rPr>
          <w:rFonts w:ascii="Aptos Display" w:hAnsi="Aptos Display"/>
          <w:color w:val="000000"/>
          <w:sz w:val="20"/>
          <w:szCs w:val="20"/>
          <w:u w:color="000000"/>
          <w:lang w:val="de-DE"/>
        </w:rPr>
      </w:pPr>
      <w:r w:rsidRPr="00E82066">
        <w:rPr>
          <w:rFonts w:ascii="Aptos Display" w:hAnsi="Aptos Display"/>
          <w:color w:val="000000"/>
          <w:sz w:val="20"/>
          <w:szCs w:val="20"/>
          <w:u w:color="000000"/>
          <w:lang w:val="de-DE"/>
        </w:rPr>
        <w:t>Mit der Bewilligung des Stipendiums verpflichtet sich der Stipendiat bzw. die Stipendiatin, sich an den Aktivitäten des IP Berlin zu beteiligen, insbesondere an der Vorbereitung der geplanten Ausstellung und von Konferenzen sowie an themenverwandten Veranstaltungen</w:t>
      </w:r>
      <w:r w:rsidR="00A16277">
        <w:rPr>
          <w:rFonts w:ascii="Aptos Display" w:hAnsi="Aptos Display"/>
          <w:color w:val="000000"/>
          <w:sz w:val="20"/>
          <w:szCs w:val="20"/>
          <w:u w:color="000000"/>
          <w:lang w:val="de-DE"/>
        </w:rPr>
        <w:t xml:space="preserve"> und nimmt alle oben genannten Punkte zur Kenntnis.</w:t>
      </w:r>
    </w:p>
    <w:p w14:paraId="70AA67C4" w14:textId="77777777" w:rsidR="00A16277" w:rsidRDefault="00A16277" w:rsidP="00FA642E">
      <w:pPr>
        <w:pStyle w:val="ApplicationText"/>
        <w:spacing w:line="240" w:lineRule="auto"/>
        <w:jc w:val="both"/>
        <w:rPr>
          <w:rFonts w:ascii="Aptos Display" w:hAnsi="Aptos Display"/>
          <w:color w:val="000000"/>
          <w:sz w:val="20"/>
          <w:szCs w:val="20"/>
          <w:lang w:val="de-DE"/>
        </w:rPr>
      </w:pPr>
    </w:p>
    <w:p w14:paraId="6726FB3A" w14:textId="4B57C959" w:rsidR="00FA642E" w:rsidRDefault="004C1442" w:rsidP="00A16277">
      <w:pPr>
        <w:pStyle w:val="ApplicationText"/>
        <w:spacing w:line="240" w:lineRule="auto"/>
        <w:jc w:val="both"/>
        <w:rPr>
          <w:rFonts w:ascii="Aptos Display" w:hAnsi="Aptos Display"/>
          <w:color w:val="000000"/>
          <w:sz w:val="20"/>
          <w:szCs w:val="20"/>
        </w:rPr>
        <w:sectPr w:rsidR="00FA642E" w:rsidSect="00FA642E">
          <w:type w:val="continuous"/>
          <w:pgSz w:w="11920" w:h="16840"/>
          <w:pgMar w:top="1440" w:right="1080" w:bottom="1440" w:left="1080" w:header="0" w:footer="0" w:gutter="0"/>
          <w:cols w:num="2" w:space="720"/>
        </w:sectPr>
      </w:pPr>
      <w:r w:rsidRPr="00E82066">
        <w:rPr>
          <w:rFonts w:ascii="Aptos Display" w:hAnsi="Aptos Display"/>
          <w:color w:val="000000"/>
          <w:sz w:val="20"/>
          <w:szCs w:val="20"/>
          <w:u w:color="000000"/>
        </w:rPr>
        <w:t xml:space="preserve">By accepting the fellowship, the fellow undertakes, where applicable, to participate in the activities of the Pilecki Institute Berlin, </w:t>
      </w:r>
      <w:proofErr w:type="gramStart"/>
      <w:r w:rsidRPr="00E82066">
        <w:rPr>
          <w:rFonts w:ascii="Aptos Display" w:hAnsi="Aptos Display"/>
          <w:color w:val="000000"/>
          <w:sz w:val="20"/>
          <w:szCs w:val="20"/>
          <w:u w:color="000000"/>
        </w:rPr>
        <w:t>in particular in</w:t>
      </w:r>
      <w:proofErr w:type="gramEnd"/>
      <w:r w:rsidRPr="00E82066">
        <w:rPr>
          <w:rFonts w:ascii="Aptos Display" w:hAnsi="Aptos Display"/>
          <w:color w:val="000000"/>
          <w:sz w:val="20"/>
          <w:szCs w:val="20"/>
          <w:u w:color="000000"/>
        </w:rPr>
        <w:t xml:space="preserve"> the preparation of the planned exhibition and conferences, as well as in thematically related events</w:t>
      </w:r>
      <w:r w:rsidR="00A16277">
        <w:rPr>
          <w:rFonts w:ascii="Aptos Display" w:hAnsi="Aptos Display"/>
          <w:color w:val="000000"/>
          <w:sz w:val="20"/>
          <w:szCs w:val="20"/>
          <w:u w:color="000000"/>
        </w:rPr>
        <w:t xml:space="preserve"> and</w:t>
      </w:r>
      <w:r w:rsidR="00A16277" w:rsidRPr="00A16277">
        <w:rPr>
          <w:rFonts w:ascii="Aptos Display" w:hAnsi="Aptos Display"/>
          <w:color w:val="000000"/>
          <w:sz w:val="20"/>
          <w:szCs w:val="20"/>
        </w:rPr>
        <w:t xml:space="preserve"> </w:t>
      </w:r>
      <w:proofErr w:type="gramStart"/>
      <w:r w:rsidR="00A16277" w:rsidRPr="00A16277">
        <w:rPr>
          <w:rFonts w:ascii="Aptos Display" w:hAnsi="Aptos Display"/>
          <w:color w:val="000000"/>
          <w:sz w:val="20"/>
          <w:szCs w:val="20"/>
        </w:rPr>
        <w:t>acknowledges</w:t>
      </w:r>
      <w:proofErr w:type="gramEnd"/>
      <w:r w:rsidR="00A16277" w:rsidRPr="00A16277">
        <w:rPr>
          <w:rFonts w:ascii="Aptos Display" w:hAnsi="Aptos Display"/>
          <w:color w:val="000000"/>
          <w:sz w:val="20"/>
          <w:szCs w:val="20"/>
        </w:rPr>
        <w:t xml:space="preserve"> </w:t>
      </w:r>
      <w:proofErr w:type="gramStart"/>
      <w:r w:rsidR="00A16277" w:rsidRPr="00A16277">
        <w:rPr>
          <w:rFonts w:ascii="Aptos Display" w:hAnsi="Aptos Display"/>
          <w:color w:val="000000"/>
          <w:sz w:val="20"/>
          <w:szCs w:val="20"/>
        </w:rPr>
        <w:t>all of</w:t>
      </w:r>
      <w:proofErr w:type="gramEnd"/>
      <w:r w:rsidR="00A16277" w:rsidRPr="00A16277">
        <w:rPr>
          <w:rFonts w:ascii="Aptos Display" w:hAnsi="Aptos Display"/>
          <w:color w:val="000000"/>
          <w:sz w:val="20"/>
          <w:szCs w:val="20"/>
        </w:rPr>
        <w:t xml:space="preserve"> the above-mentioned points.</w:t>
      </w:r>
    </w:p>
    <w:p w14:paraId="045720AC" w14:textId="77777777" w:rsidR="00FA642E" w:rsidRDefault="00FA642E" w:rsidP="00FA642E">
      <w:pPr>
        <w:pStyle w:val="ApplicationText"/>
        <w:jc w:val="both"/>
        <w:rPr>
          <w:rFonts w:ascii="Aptos Display" w:hAnsi="Aptos Display"/>
          <w:color w:val="000000"/>
          <w:sz w:val="20"/>
          <w:szCs w:val="20"/>
        </w:rPr>
      </w:pPr>
    </w:p>
    <w:p w14:paraId="4954E219" w14:textId="18A46B5A" w:rsidR="00FA642E" w:rsidRDefault="00FA642E" w:rsidP="00FA642E">
      <w:pPr>
        <w:pStyle w:val="ApplicationText"/>
        <w:jc w:val="both"/>
        <w:rPr>
          <w:rFonts w:ascii="Aptos Display" w:hAnsi="Aptos Display"/>
          <w:color w:val="000000"/>
          <w:sz w:val="20"/>
          <w:szCs w:val="20"/>
        </w:rPr>
      </w:pPr>
    </w:p>
    <w:p w14:paraId="2FA52318" w14:textId="77777777" w:rsidR="00FA642E" w:rsidRDefault="00FA642E" w:rsidP="00FA642E">
      <w:pPr>
        <w:pStyle w:val="ApplicationText"/>
        <w:jc w:val="both"/>
        <w:rPr>
          <w:rFonts w:ascii="Aptos Display" w:hAnsi="Aptos Display"/>
          <w:color w:val="000000"/>
          <w:sz w:val="20"/>
          <w:szCs w:val="20"/>
        </w:rPr>
      </w:pPr>
    </w:p>
    <w:p w14:paraId="4CC45B74" w14:textId="77777777" w:rsidR="00FA642E" w:rsidRDefault="00FA642E" w:rsidP="00FA642E">
      <w:pPr>
        <w:pStyle w:val="ApplicationText"/>
        <w:jc w:val="both"/>
        <w:rPr>
          <w:rFonts w:ascii="Aptos Display" w:hAnsi="Aptos Display"/>
          <w:color w:val="000000"/>
          <w:sz w:val="20"/>
          <w:szCs w:val="20"/>
        </w:rPr>
      </w:pPr>
    </w:p>
    <w:p w14:paraId="67C10C57" w14:textId="77777777" w:rsidR="0025360F" w:rsidRDefault="0025360F" w:rsidP="00FA642E">
      <w:pPr>
        <w:pStyle w:val="ApplicationText"/>
        <w:jc w:val="both"/>
        <w:rPr>
          <w:rFonts w:ascii="Aptos Display" w:hAnsi="Aptos Display"/>
          <w:color w:val="000000"/>
          <w:sz w:val="20"/>
          <w:szCs w:val="20"/>
        </w:rPr>
      </w:pPr>
    </w:p>
    <w:p w14:paraId="5A634A9D" w14:textId="77777777" w:rsidR="00DE71B5" w:rsidRPr="00FA642E" w:rsidRDefault="00DE71B5" w:rsidP="00FA642E">
      <w:pPr>
        <w:pStyle w:val="ApplicationText"/>
        <w:jc w:val="both"/>
        <w:rPr>
          <w:rFonts w:ascii="Aptos Display" w:hAnsi="Aptos Display"/>
          <w:color w:val="000000"/>
          <w:sz w:val="20"/>
          <w:szCs w:val="20"/>
        </w:rPr>
      </w:pPr>
    </w:p>
    <w:p w14:paraId="66DED046" w14:textId="4B9D1646" w:rsidR="00FA642E" w:rsidRDefault="00FA642E" w:rsidP="00E82066">
      <w:pPr>
        <w:pStyle w:val="ApplicationText"/>
        <w:jc w:val="both"/>
        <w:rPr>
          <w:rFonts w:ascii="Aptos Display" w:hAnsi="Aptos Display"/>
          <w:color w:val="000000"/>
          <w:sz w:val="20"/>
          <w:szCs w:val="20"/>
          <w:u w:color="000000"/>
        </w:rPr>
      </w:pPr>
      <w:r>
        <w:rPr>
          <w:rFonts w:ascii="Aptos Display" w:hAnsi="Aptos Display"/>
          <w:noProof/>
          <w:color w:val="000000"/>
          <w:sz w:val="20"/>
          <w:szCs w:val="20"/>
          <w:u w:color="000000"/>
        </w:rPr>
        <mc:AlternateContent>
          <mc:Choice Requires="wps">
            <w:drawing>
              <wp:anchor distT="0" distB="0" distL="114300" distR="114300" simplePos="0" relativeHeight="251662336" behindDoc="0" locked="0" layoutInCell="1" allowOverlap="1" wp14:anchorId="4D60EF32" wp14:editId="5888B5F9">
                <wp:simplePos x="0" y="0"/>
                <wp:positionH relativeFrom="column">
                  <wp:posOffset>15240</wp:posOffset>
                </wp:positionH>
                <wp:positionV relativeFrom="paragraph">
                  <wp:posOffset>135890</wp:posOffset>
                </wp:positionV>
                <wp:extent cx="2804160" cy="335280"/>
                <wp:effectExtent l="0" t="0" r="15240" b="26670"/>
                <wp:wrapNone/>
                <wp:docPr id="1124880870" name="Rechteck 2"/>
                <wp:cNvGraphicFramePr/>
                <a:graphic xmlns:a="http://schemas.openxmlformats.org/drawingml/2006/main">
                  <a:graphicData uri="http://schemas.microsoft.com/office/word/2010/wordprocessingShape">
                    <wps:wsp>
                      <wps:cNvSpPr/>
                      <wps:spPr>
                        <a:xfrm>
                          <a:off x="0" y="0"/>
                          <a:ext cx="2804160" cy="335280"/>
                        </a:xfrm>
                        <a:prstGeom prst="rect">
                          <a:avLst/>
                        </a:prstGeom>
                        <a:noFill/>
                        <a:ln w="3175" cap="flat">
                          <a:solidFill>
                            <a:schemeClr val="tx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2BBFF0FE" id="Rechteck 2" o:spid="_x0000_s1026" style="position:absolute;margin-left:1.2pt;margin-top:10.7pt;width:220.8pt;height:26.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" filled="f" strokecolor="black [3213]" strokeweight=".25pt">
                <v:stroke joinstyle="round"/>
                <v:textbox style="mso-fit-shape-to-text:t" inset="1.27mm,1.27mm,1.27mm,1.27mm"/>
              </v:rect>
            </w:pict>
          </mc:Fallback>
        </mc:AlternateContent>
      </w:r>
      <w:r>
        <w:rPr>
          <w:rFonts w:ascii="Aptos Display" w:hAnsi="Aptos Display"/>
          <w:noProof/>
          <w:color w:val="000000"/>
          <w:sz w:val="20"/>
          <w:szCs w:val="20"/>
          <w:u w:color="000000"/>
        </w:rPr>
        <mc:AlternateContent>
          <mc:Choice Requires="wps">
            <w:drawing>
              <wp:anchor distT="0" distB="0" distL="114300" distR="114300" simplePos="0" relativeHeight="251660288" behindDoc="0" locked="0" layoutInCell="1" allowOverlap="1" wp14:anchorId="313F9158" wp14:editId="6B36CC43">
                <wp:simplePos x="0" y="0"/>
                <wp:positionH relativeFrom="column">
                  <wp:posOffset>3398520</wp:posOffset>
                </wp:positionH>
                <wp:positionV relativeFrom="paragraph">
                  <wp:posOffset>135890</wp:posOffset>
                </wp:positionV>
                <wp:extent cx="2773680" cy="335280"/>
                <wp:effectExtent l="0" t="0" r="26670" b="26670"/>
                <wp:wrapNone/>
                <wp:docPr id="601111357" name="Rechteck 2"/>
                <wp:cNvGraphicFramePr/>
                <a:graphic xmlns:a="http://schemas.openxmlformats.org/drawingml/2006/main">
                  <a:graphicData uri="http://schemas.microsoft.com/office/word/2010/wordprocessingShape">
                    <wps:wsp>
                      <wps:cNvSpPr/>
                      <wps:spPr>
                        <a:xfrm>
                          <a:off x="0" y="0"/>
                          <a:ext cx="2773680" cy="335280"/>
                        </a:xfrm>
                        <a:prstGeom prst="rect">
                          <a:avLst/>
                        </a:prstGeom>
                        <a:noFill/>
                        <a:ln w="3175" cap="flat">
                          <a:solidFill>
                            <a:schemeClr val="tx1"/>
                          </a:solid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475A2223" id="Rechteck 2" o:spid="_x0000_s1026" style="position:absolute;margin-left:267.6pt;margin-top:10.7pt;width:218.4pt;height:26.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" filled="f" strokecolor="black [3213]" strokeweight=".25pt">
                <v:stroke joinstyle="round"/>
                <v:textbox style="mso-fit-shape-to-text:t" inset="1.27mm,1.27mm,1.27mm,1.27mm"/>
              </v:rect>
            </w:pict>
          </mc:Fallback>
        </mc:AlternateContent>
      </w:r>
    </w:p>
    <w:p w14:paraId="14C49BDD" w14:textId="1F589004" w:rsidR="00E82066" w:rsidRDefault="00E82066" w:rsidP="00E82066">
      <w:pPr>
        <w:pStyle w:val="ApplicationText"/>
        <w:jc w:val="both"/>
        <w:rPr>
          <w:rFonts w:ascii="Aptos Display" w:hAnsi="Aptos Display"/>
          <w:color w:val="000000"/>
          <w:sz w:val="20"/>
          <w:szCs w:val="20"/>
          <w:u w:color="000000"/>
        </w:rPr>
      </w:pPr>
    </w:p>
    <w:p w14:paraId="0869ECBC" w14:textId="7BCC3413" w:rsidR="00E82066" w:rsidRPr="00E82066" w:rsidRDefault="00E82066" w:rsidP="00FA642E">
      <w:pPr>
        <w:pStyle w:val="ApplicationText"/>
        <w:ind w:left="720" w:firstLine="720"/>
        <w:jc w:val="both"/>
        <w:rPr>
          <w:rFonts w:ascii="Aptos Display" w:hAnsi="Aptos Display"/>
          <w:color w:val="000000"/>
          <w:sz w:val="20"/>
          <w:szCs w:val="20"/>
          <w:lang w:val="de-DE"/>
        </w:rPr>
      </w:pPr>
      <w:r w:rsidRPr="00FA642E">
        <w:rPr>
          <w:rFonts w:ascii="Aptos Display" w:hAnsi="Aptos Display"/>
          <w:b/>
          <w:bCs/>
          <w:color w:val="000000"/>
          <w:sz w:val="20"/>
          <w:szCs w:val="20"/>
          <w:u w:color="000000"/>
          <w:lang w:val="de-DE"/>
        </w:rPr>
        <w:t>Ort, Datum</w:t>
      </w:r>
      <w:r w:rsidRPr="00E82066">
        <w:rPr>
          <w:rFonts w:ascii="Aptos Display" w:hAnsi="Aptos Display"/>
          <w:color w:val="000000"/>
          <w:sz w:val="20"/>
          <w:szCs w:val="20"/>
          <w:u w:color="000000"/>
          <w:lang w:val="de-DE"/>
        </w:rPr>
        <w:t xml:space="preserve"> / </w:t>
      </w:r>
      <w:r>
        <w:rPr>
          <w:rFonts w:ascii="Aptos Display" w:hAnsi="Aptos Display"/>
          <w:color w:val="000000"/>
          <w:sz w:val="20"/>
          <w:szCs w:val="20"/>
          <w:u w:color="000000"/>
          <w:lang w:val="de-DE"/>
        </w:rPr>
        <w:t>P</w:t>
      </w:r>
      <w:r w:rsidRPr="00E82066">
        <w:rPr>
          <w:rFonts w:ascii="Aptos Display" w:hAnsi="Aptos Display"/>
          <w:color w:val="000000"/>
          <w:sz w:val="20"/>
          <w:szCs w:val="20"/>
          <w:u w:color="000000"/>
          <w:lang w:val="de-DE"/>
        </w:rPr>
        <w:t>lace</w:t>
      </w:r>
      <w:r w:rsidR="00DB62C0">
        <w:rPr>
          <w:rFonts w:ascii="Aptos Display" w:hAnsi="Aptos Display"/>
          <w:color w:val="000000"/>
          <w:sz w:val="20"/>
          <w:szCs w:val="20"/>
          <w:u w:color="000000"/>
          <w:lang w:val="de-DE"/>
        </w:rPr>
        <w:t>,</w:t>
      </w:r>
      <w:r w:rsidRPr="00E82066">
        <w:rPr>
          <w:rFonts w:ascii="Aptos Display" w:hAnsi="Aptos Display"/>
          <w:color w:val="000000"/>
          <w:sz w:val="20"/>
          <w:szCs w:val="20"/>
          <w:u w:color="000000"/>
          <w:lang w:val="de-DE"/>
        </w:rPr>
        <w:t xml:space="preserve"> D</w:t>
      </w:r>
      <w:r>
        <w:rPr>
          <w:rFonts w:ascii="Aptos Display" w:hAnsi="Aptos Display"/>
          <w:color w:val="000000"/>
          <w:sz w:val="20"/>
          <w:szCs w:val="20"/>
          <w:u w:color="000000"/>
          <w:lang w:val="de-DE"/>
        </w:rPr>
        <w:t>ate</w:t>
      </w:r>
      <w:r w:rsidRPr="00E82066">
        <w:rPr>
          <w:rFonts w:ascii="Aptos Display" w:hAnsi="Aptos Display"/>
          <w:color w:val="000000"/>
          <w:sz w:val="20"/>
          <w:szCs w:val="20"/>
          <w:u w:color="000000"/>
          <w:lang w:val="de-DE"/>
        </w:rPr>
        <w:tab/>
      </w:r>
      <w:r w:rsidRPr="00E82066">
        <w:rPr>
          <w:rFonts w:ascii="Aptos Display" w:hAnsi="Aptos Display"/>
          <w:color w:val="000000"/>
          <w:sz w:val="20"/>
          <w:szCs w:val="20"/>
          <w:u w:color="000000"/>
          <w:lang w:val="de-DE"/>
        </w:rPr>
        <w:tab/>
      </w:r>
      <w:r w:rsidRPr="00E82066">
        <w:rPr>
          <w:rFonts w:ascii="Aptos Display" w:hAnsi="Aptos Display"/>
          <w:color w:val="000000"/>
          <w:sz w:val="20"/>
          <w:szCs w:val="20"/>
          <w:u w:color="000000"/>
          <w:lang w:val="de-DE"/>
        </w:rPr>
        <w:tab/>
      </w:r>
      <w:r w:rsidRPr="00E82066">
        <w:rPr>
          <w:rFonts w:ascii="Aptos Display" w:hAnsi="Aptos Display"/>
          <w:color w:val="000000"/>
          <w:sz w:val="20"/>
          <w:szCs w:val="20"/>
          <w:u w:color="000000"/>
          <w:lang w:val="de-DE"/>
        </w:rPr>
        <w:tab/>
      </w:r>
      <w:r w:rsidR="00FA642E">
        <w:rPr>
          <w:rFonts w:ascii="Aptos Display" w:hAnsi="Aptos Display"/>
          <w:color w:val="000000"/>
          <w:sz w:val="20"/>
          <w:szCs w:val="20"/>
          <w:u w:color="000000"/>
          <w:lang w:val="de-DE"/>
        </w:rPr>
        <w:tab/>
      </w:r>
      <w:r w:rsidRPr="00FA642E">
        <w:rPr>
          <w:rFonts w:ascii="Aptos Display" w:hAnsi="Aptos Display"/>
          <w:b/>
          <w:bCs/>
          <w:color w:val="000000"/>
          <w:sz w:val="20"/>
          <w:szCs w:val="20"/>
          <w:u w:color="000000"/>
          <w:lang w:val="de-DE"/>
        </w:rPr>
        <w:t>Unterschrift</w:t>
      </w:r>
      <w:r w:rsidR="00DB62C0">
        <w:rPr>
          <w:rFonts w:ascii="Aptos Display" w:hAnsi="Aptos Display"/>
          <w:b/>
          <w:bCs/>
          <w:color w:val="000000"/>
          <w:sz w:val="20"/>
          <w:szCs w:val="20"/>
          <w:u w:color="000000"/>
          <w:lang w:val="de-DE"/>
        </w:rPr>
        <w:t xml:space="preserve"> </w:t>
      </w:r>
      <w:r w:rsidRPr="00E82066">
        <w:rPr>
          <w:rFonts w:ascii="Aptos Display" w:hAnsi="Aptos Display"/>
          <w:color w:val="000000"/>
          <w:sz w:val="20"/>
          <w:szCs w:val="20"/>
          <w:u w:color="000000"/>
          <w:lang w:val="de-DE"/>
        </w:rPr>
        <w:t xml:space="preserve">/ </w:t>
      </w:r>
      <w:proofErr w:type="spellStart"/>
      <w:r w:rsidRPr="00E82066">
        <w:rPr>
          <w:rFonts w:ascii="Aptos Display" w:hAnsi="Aptos Display"/>
          <w:color w:val="000000"/>
          <w:sz w:val="20"/>
          <w:szCs w:val="20"/>
          <w:u w:color="000000"/>
          <w:lang w:val="de-DE"/>
        </w:rPr>
        <w:t>Signature</w:t>
      </w:r>
      <w:proofErr w:type="spellEnd"/>
    </w:p>
    <w:sectPr w:rsidR="00E82066" w:rsidRPr="00E82066" w:rsidSect="00D63585">
      <w:type w:val="continuous"/>
      <w:pgSz w:w="11920" w:h="16840"/>
      <w:pgMar w:top="1440" w:right="1080" w:bottom="1440" w:left="1080" w:header="0" w:footer="1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E9DA9" w14:textId="77777777" w:rsidR="00726185" w:rsidRDefault="00726185">
      <w:r>
        <w:separator/>
      </w:r>
    </w:p>
  </w:endnote>
  <w:endnote w:type="continuationSeparator" w:id="0">
    <w:p w14:paraId="7DD759A3" w14:textId="77777777" w:rsidR="00726185" w:rsidRDefault="0072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C845" w14:textId="77777777" w:rsidR="00AA0926" w:rsidRDefault="00AA09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CE75" w14:textId="77777777" w:rsidR="00141BD0" w:rsidRPr="007F7EAA" w:rsidRDefault="00D63585" w:rsidP="00141BD0">
    <w:pPr>
      <w:pStyle w:val="Kopfzeile"/>
      <w:jc w:val="center"/>
      <w:rPr>
        <w:sz w:val="16"/>
        <w:szCs w:val="16"/>
        <w:lang w:val="de-DE"/>
      </w:rPr>
    </w:pPr>
    <w:r w:rsidRPr="007F7EAA">
      <w:rPr>
        <w:sz w:val="16"/>
        <w:szCs w:val="16"/>
        <w:lang w:val="de-DE"/>
      </w:rPr>
      <w:t>Pilecki-Institut Berlin │ Pariser Platz 4A │ 10117 Berlin</w:t>
    </w:r>
    <w:r w:rsidR="00141BD0" w:rsidRPr="007F7EAA">
      <w:rPr>
        <w:sz w:val="16"/>
        <w:szCs w:val="16"/>
        <w:lang w:val="de-DE"/>
      </w:rPr>
      <w:t xml:space="preserve"> </w:t>
    </w:r>
  </w:p>
  <w:p w14:paraId="4FEBC7D7" w14:textId="2327AE8B" w:rsidR="00D63585" w:rsidRPr="007F7EAA" w:rsidRDefault="00141BD0" w:rsidP="00141BD0">
    <w:pPr>
      <w:pStyle w:val="Kopfzeile"/>
      <w:jc w:val="center"/>
      <w:rPr>
        <w:sz w:val="16"/>
        <w:szCs w:val="16"/>
        <w:lang w:val="de-DE"/>
      </w:rPr>
    </w:pPr>
    <w:r w:rsidRPr="007F7EAA">
      <w:rPr>
        <w:sz w:val="16"/>
        <w:szCs w:val="16"/>
        <w:lang w:val="de-DE"/>
      </w:rPr>
      <w:t>Tel. +49 302 757 89 55 │berlin@pileckiinstitut.de</w:t>
    </w:r>
  </w:p>
  <w:p w14:paraId="21AD691F" w14:textId="77777777" w:rsidR="00D63585" w:rsidRPr="00D63585" w:rsidRDefault="00D63585" w:rsidP="00D63585">
    <w:pPr>
      <w:pStyle w:val="Kopfzeile"/>
      <w:jc w:val="center"/>
      <w:rPr>
        <w:sz w:val="18"/>
        <w:szCs w:val="18"/>
        <w:lang w:val="de-DE"/>
      </w:rPr>
    </w:pPr>
  </w:p>
  <w:p w14:paraId="70B5B168" w14:textId="69467B0E" w:rsidR="00CF3D6A" w:rsidRDefault="00000000" w:rsidP="00D63585">
    <w:pPr>
      <w:pStyle w:val="Fuzeile"/>
      <w:jc w:val="center"/>
    </w:pPr>
    <w:r>
      <w:rPr>
        <w:rFonts w:ascii="Helvetica" w:hAnsi="Helvetica"/>
        <w:sz w:val="18"/>
        <w:szCs w:val="18"/>
      </w:rPr>
      <w:fldChar w:fldCharType="begin"/>
    </w:r>
    <w:r>
      <w:rPr>
        <w:rFonts w:ascii="Helvetica" w:hAnsi="Helvetica"/>
        <w:sz w:val="18"/>
        <w:szCs w:val="18"/>
      </w:rPr>
      <w:instrText xml:space="preserve"> PAGE </w:instrText>
    </w:r>
    <w:r>
      <w:rPr>
        <w:rFonts w:ascii="Helvetica" w:hAnsi="Helvetica"/>
        <w:sz w:val="18"/>
        <w:szCs w:val="18"/>
      </w:rPr>
      <w:fldChar w:fldCharType="separate"/>
    </w:r>
    <w:r w:rsidR="004C6FEA">
      <w:rPr>
        <w:rFonts w:ascii="Helvetica" w:hAnsi="Helvetica"/>
        <w:noProof/>
        <w:sz w:val="18"/>
        <w:szCs w:val="18"/>
      </w:rPr>
      <w:t>2</w:t>
    </w:r>
    <w:r>
      <w:rPr>
        <w:rFonts w:ascii="Helvetica" w:hAnsi="Helvetica"/>
        <w:sz w:val="18"/>
        <w:szCs w:val="18"/>
      </w:rPr>
      <w:fldChar w:fldCharType="end"/>
    </w:r>
  </w:p>
  <w:p w14:paraId="545F18C7" w14:textId="77777777" w:rsidR="00D63585" w:rsidRDefault="00D635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6613" w14:textId="77777777" w:rsidR="00141BD0" w:rsidRPr="007F7EAA" w:rsidRDefault="00D63585" w:rsidP="00D63585">
    <w:pPr>
      <w:pStyle w:val="Kopfzeile"/>
      <w:jc w:val="center"/>
      <w:rPr>
        <w:sz w:val="16"/>
        <w:szCs w:val="16"/>
        <w:lang w:val="de-DE"/>
      </w:rPr>
    </w:pPr>
    <w:r w:rsidRPr="007F7EAA">
      <w:rPr>
        <w:sz w:val="16"/>
        <w:szCs w:val="16"/>
        <w:lang w:val="de-DE"/>
      </w:rPr>
      <w:t>Pilecki-Institut Berlin │ Pariser Platz 4A │ 10117 Berlin</w:t>
    </w:r>
    <w:r w:rsidR="00141BD0" w:rsidRPr="007F7EAA">
      <w:rPr>
        <w:sz w:val="16"/>
        <w:szCs w:val="16"/>
        <w:lang w:val="de-DE"/>
      </w:rPr>
      <w:t xml:space="preserve"> </w:t>
    </w:r>
  </w:p>
  <w:p w14:paraId="012AD18F" w14:textId="128B8A54" w:rsidR="00D63585" w:rsidRPr="007F7EAA" w:rsidRDefault="00141BD0" w:rsidP="00D63585">
    <w:pPr>
      <w:pStyle w:val="Kopfzeile"/>
      <w:jc w:val="center"/>
      <w:rPr>
        <w:sz w:val="16"/>
        <w:szCs w:val="16"/>
        <w:lang w:val="de-DE"/>
      </w:rPr>
    </w:pPr>
    <w:r w:rsidRPr="007F7EAA">
      <w:rPr>
        <w:sz w:val="16"/>
        <w:szCs w:val="16"/>
        <w:lang w:val="de-DE"/>
      </w:rPr>
      <w:t>Tel. +49 302 757 89 55 │berlin@pileckiinstitut.de</w:t>
    </w:r>
  </w:p>
  <w:p w14:paraId="5A9D5B59" w14:textId="77777777" w:rsidR="00D63585" w:rsidRPr="007F7EAA" w:rsidRDefault="00D63585" w:rsidP="00494C22">
    <w:pPr>
      <w:pStyle w:val="Fuzeile"/>
      <w:jc w:val="center"/>
      <w:rPr>
        <w:rFonts w:ascii="Helvetica" w:hAnsi="Helvetica"/>
        <w:sz w:val="16"/>
        <w:szCs w:val="16"/>
        <w:lang w:val="de-DE"/>
      </w:rPr>
    </w:pPr>
  </w:p>
  <w:p w14:paraId="0BA86D9F" w14:textId="75C55B31" w:rsidR="00CF3D6A" w:rsidRDefault="00000000" w:rsidP="004B6722">
    <w:pPr>
      <w:pStyle w:val="Fuzeile"/>
      <w:tabs>
        <w:tab w:val="center" w:pos="4883"/>
        <w:tab w:val="left" w:pos="8595"/>
      </w:tabs>
      <w:jc w:val="center"/>
    </w:pPr>
    <w:r>
      <w:rPr>
        <w:rFonts w:ascii="Helvetica" w:hAnsi="Helvetica"/>
        <w:sz w:val="18"/>
        <w:szCs w:val="18"/>
      </w:rPr>
      <w:fldChar w:fldCharType="begin"/>
    </w:r>
    <w:r>
      <w:rPr>
        <w:rFonts w:ascii="Helvetica" w:hAnsi="Helvetica"/>
        <w:sz w:val="18"/>
        <w:szCs w:val="18"/>
      </w:rPr>
      <w:instrText xml:space="preserve"> PAGE </w:instrText>
    </w:r>
    <w:r>
      <w:rPr>
        <w:rFonts w:ascii="Helvetica" w:hAnsi="Helvetica"/>
        <w:sz w:val="18"/>
        <w:szCs w:val="18"/>
      </w:rPr>
      <w:fldChar w:fldCharType="separate"/>
    </w:r>
    <w:r w:rsidR="004C6FEA">
      <w:rPr>
        <w:rFonts w:ascii="Helvetica" w:hAnsi="Helvetica"/>
        <w:noProof/>
        <w:sz w:val="18"/>
        <w:szCs w:val="18"/>
      </w:rPr>
      <w:t>1</w:t>
    </w:r>
    <w:r>
      <w:rPr>
        <w:rFonts w:ascii="Helvetica" w:hAnsi="Helvetica"/>
        <w:sz w:val="18"/>
        <w:szCs w:val="18"/>
      </w:rPr>
      <w:fldChar w:fldCharType="end"/>
    </w:r>
  </w:p>
  <w:p w14:paraId="631969B7" w14:textId="77777777" w:rsidR="00D63585" w:rsidRDefault="00D635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E8797" w14:textId="77777777" w:rsidR="00726185" w:rsidRDefault="00726185">
      <w:r>
        <w:separator/>
      </w:r>
    </w:p>
  </w:footnote>
  <w:footnote w:type="continuationSeparator" w:id="0">
    <w:p w14:paraId="6FAB86B0" w14:textId="77777777" w:rsidR="00726185" w:rsidRDefault="0072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F531" w14:textId="77777777" w:rsidR="00AA0926" w:rsidRDefault="00AA092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F768" w14:textId="7717A818" w:rsidR="00D63585" w:rsidRDefault="00D63585">
    <w:pPr>
      <w:pStyle w:val="Kopfzeile"/>
    </w:pPr>
    <w:r>
      <w:rPr>
        <w:noProof/>
      </w:rPr>
      <w:drawing>
        <wp:anchor distT="0" distB="0" distL="114300" distR="114300" simplePos="0" relativeHeight="251660288" behindDoc="0" locked="0" layoutInCell="1" allowOverlap="1" wp14:anchorId="61989A7A" wp14:editId="0FFF57BB">
          <wp:simplePos x="0" y="0"/>
          <wp:positionH relativeFrom="column">
            <wp:posOffset>6061710</wp:posOffset>
          </wp:positionH>
          <wp:positionV relativeFrom="paragraph">
            <wp:posOffset>200025</wp:posOffset>
          </wp:positionV>
          <wp:extent cx="760730" cy="542925"/>
          <wp:effectExtent l="0" t="0" r="1270" b="9525"/>
          <wp:wrapNone/>
          <wp:docPr id="1202514890" name="officeArt object" descr="Grafik 2"/>
          <wp:cNvGraphicFramePr/>
          <a:graphic xmlns:a="http://schemas.openxmlformats.org/drawingml/2006/main">
            <a:graphicData uri="http://schemas.openxmlformats.org/drawingml/2006/picture">
              <pic:pic xmlns:pic="http://schemas.openxmlformats.org/drawingml/2006/picture">
                <pic:nvPicPr>
                  <pic:cNvPr id="1073741825" name="Grafik 2" descr="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0730" cy="54292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AA575" w14:textId="77777777" w:rsidR="00C05FF8" w:rsidRDefault="00000000">
    <w:pPr>
      <w:pStyle w:val="Kopfzeile"/>
      <w:jc w:val="right"/>
    </w:pPr>
    <w:r>
      <w:rPr>
        <w:noProof/>
      </w:rPr>
      <w:drawing>
        <wp:anchor distT="0" distB="0" distL="114300" distR="114300" simplePos="0" relativeHeight="251658240" behindDoc="0" locked="0" layoutInCell="1" allowOverlap="1" wp14:anchorId="05915DF9" wp14:editId="0C835C01">
          <wp:simplePos x="0" y="0"/>
          <wp:positionH relativeFrom="column">
            <wp:posOffset>5945505</wp:posOffset>
          </wp:positionH>
          <wp:positionV relativeFrom="paragraph">
            <wp:posOffset>152400</wp:posOffset>
          </wp:positionV>
          <wp:extent cx="817880" cy="552450"/>
          <wp:effectExtent l="0" t="0" r="1270" b="0"/>
          <wp:wrapNone/>
          <wp:docPr id="16948616" name="officeArt object" descr="Grafik 2"/>
          <wp:cNvGraphicFramePr/>
          <a:graphic xmlns:a="http://schemas.openxmlformats.org/drawingml/2006/main">
            <a:graphicData uri="http://schemas.openxmlformats.org/drawingml/2006/picture">
              <pic:pic xmlns:pic="http://schemas.openxmlformats.org/drawingml/2006/picture">
                <pic:nvPicPr>
                  <pic:cNvPr id="1073741825" name="Grafik 2" descr="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7880" cy="5524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5821"/>
    <w:multiLevelType w:val="multilevel"/>
    <w:tmpl w:val="73702542"/>
    <w:lvl w:ilvl="0">
      <w:start w:val="1"/>
      <w:numFmt w:val="lowerLetter"/>
      <w:lvlText w:val="%1."/>
      <w:lvlJc w:val="left"/>
      <w:pPr>
        <w:ind w:left="1440" w:hanging="360"/>
      </w:pPr>
      <w:rPr>
        <w:rFonts w:ascii="Helvetica Neue" w:eastAsia="Helvetica Neue" w:hAnsi="Helvetica Neue" w:cs="Helvetica Neue"/>
        <w:sz w:val="20"/>
        <w:szCs w:val="20"/>
      </w:rPr>
    </w:lvl>
    <w:lvl w:ilvl="1">
      <w:start w:val="1"/>
      <w:numFmt w:val="bullet"/>
      <w:lvlText w:val="o"/>
      <w:lvlJc w:val="left"/>
      <w:pPr>
        <w:ind w:left="2160" w:hanging="360"/>
      </w:pPr>
      <w:rPr>
        <w:rFonts w:ascii="Courier New" w:eastAsia="Courier New" w:hAnsi="Courier New" w:cs="Courier New"/>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1" w15:restartNumberingAfterBreak="0">
    <w:nsid w:val="08695B0E"/>
    <w:multiLevelType w:val="multilevel"/>
    <w:tmpl w:val="BF70CD70"/>
    <w:lvl w:ilvl="0">
      <w:start w:val="1"/>
      <w:numFmt w:val="decimal"/>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4C19E1"/>
    <w:multiLevelType w:val="multilevel"/>
    <w:tmpl w:val="F1EC80BC"/>
    <w:lvl w:ilvl="0">
      <w:start w:val="1"/>
      <w:numFmt w:val="decimal"/>
      <w:lvlText w:val="%1."/>
      <w:lvlJc w:val="left"/>
      <w:pPr>
        <w:ind w:left="72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A6EA7"/>
    <w:multiLevelType w:val="hybridMultilevel"/>
    <w:tmpl w:val="A58C8FFC"/>
    <w:lvl w:ilvl="0" w:tplc="32E4A51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49C236C">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5F4EC85E">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087A5E">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22C7004">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BC884FF8">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680280">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ECC98B4">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D9703216">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CD401D"/>
    <w:multiLevelType w:val="hybridMultilevel"/>
    <w:tmpl w:val="DA32561C"/>
    <w:lvl w:ilvl="0" w:tplc="FDF0796A">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32A2C08">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ADF4D59C">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D5CC6EE">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4005F7A">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63040752">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60C500">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B524BC4">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F3C8FEE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8BA53AF"/>
    <w:multiLevelType w:val="hybridMultilevel"/>
    <w:tmpl w:val="5F3AAD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4F1F85"/>
    <w:multiLevelType w:val="hybridMultilevel"/>
    <w:tmpl w:val="7304D2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A8F166B"/>
    <w:multiLevelType w:val="hybridMultilevel"/>
    <w:tmpl w:val="6E4CE7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1236E01"/>
    <w:multiLevelType w:val="hybridMultilevel"/>
    <w:tmpl w:val="CC6CEF8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251547"/>
    <w:multiLevelType w:val="hybridMultilevel"/>
    <w:tmpl w:val="8F24F2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38C5DE9"/>
    <w:multiLevelType w:val="hybridMultilevel"/>
    <w:tmpl w:val="5EC41056"/>
    <w:lvl w:ilvl="0" w:tplc="F53A5EB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5D132C"/>
    <w:multiLevelType w:val="hybridMultilevel"/>
    <w:tmpl w:val="4C42D0C0"/>
    <w:styleLink w:val="Zaimportowanystyl3"/>
    <w:lvl w:ilvl="0" w:tplc="CB9E292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48A372">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F5763B06">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D0AF28">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E4E4CF6">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E4FE899C">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C6018C">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4B8B98C">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AF3E9318">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F21D84"/>
    <w:multiLevelType w:val="hybridMultilevel"/>
    <w:tmpl w:val="EFC642B2"/>
    <w:lvl w:ilvl="0" w:tplc="FF26FD5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35CEB5E">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142AD9D8">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A522524">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58DC7448">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8A8A676C">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20ED4E">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FF66912">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30C0A828">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88106A9"/>
    <w:multiLevelType w:val="hybridMultilevel"/>
    <w:tmpl w:val="551EF3A0"/>
    <w:lvl w:ilvl="0" w:tplc="E93073D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DF6351A">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9FF2A6B8">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A420E0">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DBA8858">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14F8E3E2">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04D31A">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88B2D2">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C450A4C4">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2495E4B"/>
    <w:multiLevelType w:val="hybridMultilevel"/>
    <w:tmpl w:val="69427BDA"/>
    <w:lvl w:ilvl="0" w:tplc="C062E9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C1C4BAE">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B2EA5566">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409E68">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4E2068E">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B5D8CCCA">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4C050C">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97C298C">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5218D370">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5A4A26"/>
    <w:multiLevelType w:val="hybridMultilevel"/>
    <w:tmpl w:val="90707CAC"/>
    <w:lvl w:ilvl="0" w:tplc="6DB2E0DC">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1B47962">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425EA20A">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EE49CC">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4A0A83A">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3B802AA0">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48D14E">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34EB2F8">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7F706F10">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B7368E"/>
    <w:multiLevelType w:val="hybridMultilevel"/>
    <w:tmpl w:val="42727FC0"/>
    <w:lvl w:ilvl="0" w:tplc="78FAA610">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78E6D8E">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46EACC96">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EA60C0">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EADA28">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F3AA791C">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70F1DA">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ABECF8A">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813410F4">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AF641E3"/>
    <w:multiLevelType w:val="hybridMultilevel"/>
    <w:tmpl w:val="CD26EA5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CAC61A2"/>
    <w:multiLevelType w:val="hybridMultilevel"/>
    <w:tmpl w:val="7DD016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08B5281"/>
    <w:multiLevelType w:val="hybridMultilevel"/>
    <w:tmpl w:val="4C42D0C0"/>
    <w:numStyleLink w:val="Zaimportowanystyl3"/>
  </w:abstractNum>
  <w:abstractNum w:abstractNumId="20" w15:restartNumberingAfterBreak="0">
    <w:nsid w:val="40CD4389"/>
    <w:multiLevelType w:val="hybridMultilevel"/>
    <w:tmpl w:val="3D566870"/>
    <w:lvl w:ilvl="0" w:tplc="05783C3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91E1D32">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659ECBD2">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268C7C">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8EA4608">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35F2DAB2">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E4CB60">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EAEA70">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6A6294B0">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2934DE7"/>
    <w:multiLevelType w:val="hybridMultilevel"/>
    <w:tmpl w:val="D2488DD4"/>
    <w:lvl w:ilvl="0" w:tplc="F6F22A9C">
      <w:start w:val="1"/>
      <w:numFmt w:val="bullet"/>
      <w:lvlText w:val="-"/>
      <w:lvlJc w:val="left"/>
      <w:pPr>
        <w:ind w:left="726" w:hanging="360"/>
      </w:pPr>
      <w:rPr>
        <w:rFonts w:ascii="Courier New" w:hAnsi="Courier New"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22" w15:restartNumberingAfterBreak="0">
    <w:nsid w:val="42B14011"/>
    <w:multiLevelType w:val="hybridMultilevel"/>
    <w:tmpl w:val="03CE68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54B1B18"/>
    <w:multiLevelType w:val="hybridMultilevel"/>
    <w:tmpl w:val="7722CDC6"/>
    <w:lvl w:ilvl="0" w:tplc="B17425A8">
      <w:start w:val="1"/>
      <w:numFmt w:val="upperRoman"/>
      <w:pStyle w:val="berschrift2"/>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7526506"/>
    <w:multiLevelType w:val="hybridMultilevel"/>
    <w:tmpl w:val="BEEE3EE4"/>
    <w:lvl w:ilvl="0" w:tplc="44E8064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F3ED9FE">
      <w:start w:val="1"/>
      <w:numFmt w:val="bullet"/>
      <w:lvlText w:val="o"/>
      <w:lvlJc w:val="left"/>
      <w:pPr>
        <w:ind w:left="107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9C36478E">
      <w:start w:val="1"/>
      <w:numFmt w:val="bullet"/>
      <w:lvlText w:val="▪"/>
      <w:lvlJc w:val="left"/>
      <w:pPr>
        <w:ind w:left="1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35CA718">
      <w:start w:val="1"/>
      <w:numFmt w:val="bullet"/>
      <w:lvlText w:val="•"/>
      <w:lvlJc w:val="left"/>
      <w:pPr>
        <w:ind w:left="2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136D570">
      <w:start w:val="1"/>
      <w:numFmt w:val="bullet"/>
      <w:lvlText w:val="o"/>
      <w:lvlJc w:val="left"/>
      <w:pPr>
        <w:ind w:left="323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C82004A2">
      <w:start w:val="1"/>
      <w:numFmt w:val="bullet"/>
      <w:lvlText w:val="▪"/>
      <w:lvlJc w:val="left"/>
      <w:pPr>
        <w:ind w:left="3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E6EEEA">
      <w:start w:val="1"/>
      <w:numFmt w:val="bullet"/>
      <w:lvlText w:val="•"/>
      <w:lvlJc w:val="left"/>
      <w:pPr>
        <w:ind w:left="4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384A4A4">
      <w:start w:val="1"/>
      <w:numFmt w:val="bullet"/>
      <w:lvlText w:val="o"/>
      <w:lvlJc w:val="left"/>
      <w:pPr>
        <w:ind w:left="5390" w:hanging="360"/>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AE2E9112">
      <w:start w:val="1"/>
      <w:numFmt w:val="bullet"/>
      <w:lvlText w:val="▪"/>
      <w:lvlJc w:val="left"/>
      <w:pPr>
        <w:ind w:left="6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C4775BF"/>
    <w:multiLevelType w:val="multilevel"/>
    <w:tmpl w:val="08A4DA4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D213BF7"/>
    <w:multiLevelType w:val="hybridMultilevel"/>
    <w:tmpl w:val="400699D2"/>
    <w:lvl w:ilvl="0" w:tplc="B718BA94">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C547D16">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1C80B738">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263522">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50CFB2">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60E24A92">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1C62D6">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029C0">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F8567BF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D835F80"/>
    <w:multiLevelType w:val="multilevel"/>
    <w:tmpl w:val="ED568E9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F1060CD"/>
    <w:multiLevelType w:val="hybridMultilevel"/>
    <w:tmpl w:val="D44CF83C"/>
    <w:lvl w:ilvl="0" w:tplc="AC6644BE">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038D69E">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268C30DA">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1321C7E">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626275A">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FF18C18E">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BCB65E">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15C14C6">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2DF096F8">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90A1F93"/>
    <w:multiLevelType w:val="multilevel"/>
    <w:tmpl w:val="29E8F456"/>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B080CDA"/>
    <w:multiLevelType w:val="hybridMultilevel"/>
    <w:tmpl w:val="4F82A292"/>
    <w:lvl w:ilvl="0" w:tplc="F6F22A9C">
      <w:start w:val="1"/>
      <w:numFmt w:val="bullet"/>
      <w:lvlText w:val="-"/>
      <w:lvlJc w:val="left"/>
      <w:pPr>
        <w:ind w:left="726" w:hanging="360"/>
      </w:pPr>
      <w:rPr>
        <w:rFonts w:ascii="Courier New" w:hAnsi="Courier New" w:hint="default"/>
      </w:rPr>
    </w:lvl>
    <w:lvl w:ilvl="1" w:tplc="04070003" w:tentative="1">
      <w:start w:val="1"/>
      <w:numFmt w:val="bullet"/>
      <w:lvlText w:val="o"/>
      <w:lvlJc w:val="left"/>
      <w:pPr>
        <w:ind w:left="1446" w:hanging="360"/>
      </w:pPr>
      <w:rPr>
        <w:rFonts w:ascii="Courier New" w:hAnsi="Courier New" w:cs="Courier New" w:hint="default"/>
      </w:rPr>
    </w:lvl>
    <w:lvl w:ilvl="2" w:tplc="04070005" w:tentative="1">
      <w:start w:val="1"/>
      <w:numFmt w:val="bullet"/>
      <w:lvlText w:val=""/>
      <w:lvlJc w:val="left"/>
      <w:pPr>
        <w:ind w:left="2166" w:hanging="360"/>
      </w:pPr>
      <w:rPr>
        <w:rFonts w:ascii="Wingdings" w:hAnsi="Wingdings" w:hint="default"/>
      </w:rPr>
    </w:lvl>
    <w:lvl w:ilvl="3" w:tplc="04070001" w:tentative="1">
      <w:start w:val="1"/>
      <w:numFmt w:val="bullet"/>
      <w:lvlText w:val=""/>
      <w:lvlJc w:val="left"/>
      <w:pPr>
        <w:ind w:left="2886" w:hanging="360"/>
      </w:pPr>
      <w:rPr>
        <w:rFonts w:ascii="Symbol" w:hAnsi="Symbol" w:hint="default"/>
      </w:rPr>
    </w:lvl>
    <w:lvl w:ilvl="4" w:tplc="04070003" w:tentative="1">
      <w:start w:val="1"/>
      <w:numFmt w:val="bullet"/>
      <w:lvlText w:val="o"/>
      <w:lvlJc w:val="left"/>
      <w:pPr>
        <w:ind w:left="3606" w:hanging="360"/>
      </w:pPr>
      <w:rPr>
        <w:rFonts w:ascii="Courier New" w:hAnsi="Courier New" w:cs="Courier New" w:hint="default"/>
      </w:rPr>
    </w:lvl>
    <w:lvl w:ilvl="5" w:tplc="04070005" w:tentative="1">
      <w:start w:val="1"/>
      <w:numFmt w:val="bullet"/>
      <w:lvlText w:val=""/>
      <w:lvlJc w:val="left"/>
      <w:pPr>
        <w:ind w:left="4326" w:hanging="360"/>
      </w:pPr>
      <w:rPr>
        <w:rFonts w:ascii="Wingdings" w:hAnsi="Wingdings" w:hint="default"/>
      </w:rPr>
    </w:lvl>
    <w:lvl w:ilvl="6" w:tplc="04070001" w:tentative="1">
      <w:start w:val="1"/>
      <w:numFmt w:val="bullet"/>
      <w:lvlText w:val=""/>
      <w:lvlJc w:val="left"/>
      <w:pPr>
        <w:ind w:left="5046" w:hanging="360"/>
      </w:pPr>
      <w:rPr>
        <w:rFonts w:ascii="Symbol" w:hAnsi="Symbol" w:hint="default"/>
      </w:rPr>
    </w:lvl>
    <w:lvl w:ilvl="7" w:tplc="04070003" w:tentative="1">
      <w:start w:val="1"/>
      <w:numFmt w:val="bullet"/>
      <w:lvlText w:val="o"/>
      <w:lvlJc w:val="left"/>
      <w:pPr>
        <w:ind w:left="5766" w:hanging="360"/>
      </w:pPr>
      <w:rPr>
        <w:rFonts w:ascii="Courier New" w:hAnsi="Courier New" w:cs="Courier New" w:hint="default"/>
      </w:rPr>
    </w:lvl>
    <w:lvl w:ilvl="8" w:tplc="04070005" w:tentative="1">
      <w:start w:val="1"/>
      <w:numFmt w:val="bullet"/>
      <w:lvlText w:val=""/>
      <w:lvlJc w:val="left"/>
      <w:pPr>
        <w:ind w:left="6486" w:hanging="360"/>
      </w:pPr>
      <w:rPr>
        <w:rFonts w:ascii="Wingdings" w:hAnsi="Wingdings" w:hint="default"/>
      </w:rPr>
    </w:lvl>
  </w:abstractNum>
  <w:abstractNum w:abstractNumId="31" w15:restartNumberingAfterBreak="0">
    <w:nsid w:val="66BF0D4E"/>
    <w:multiLevelType w:val="hybridMultilevel"/>
    <w:tmpl w:val="26F625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7725FC6"/>
    <w:multiLevelType w:val="hybridMultilevel"/>
    <w:tmpl w:val="EDD0C656"/>
    <w:lvl w:ilvl="0" w:tplc="6658C946">
      <w:start w:val="1"/>
      <w:numFmt w:val="bullet"/>
      <w:lvlText w:val="•"/>
      <w:lvlJc w:val="left"/>
      <w:pPr>
        <w:ind w:left="3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C6499AA">
      <w:start w:val="1"/>
      <w:numFmt w:val="bullet"/>
      <w:lvlText w:val="o"/>
      <w:lvlJc w:val="left"/>
      <w:pPr>
        <w:ind w:left="111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2" w:tplc="806AF21E">
      <w:start w:val="1"/>
      <w:numFmt w:val="bullet"/>
      <w:lvlText w:val="▪"/>
      <w:lvlJc w:val="left"/>
      <w:pPr>
        <w:ind w:left="18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592F7A4">
      <w:start w:val="1"/>
      <w:numFmt w:val="bullet"/>
      <w:lvlText w:val="•"/>
      <w:lvlJc w:val="left"/>
      <w:pPr>
        <w:ind w:left="25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1C224EE">
      <w:start w:val="1"/>
      <w:numFmt w:val="bullet"/>
      <w:lvlText w:val="o"/>
      <w:lvlJc w:val="left"/>
      <w:pPr>
        <w:ind w:left="327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5" w:tplc="16CE3244">
      <w:start w:val="1"/>
      <w:numFmt w:val="bullet"/>
      <w:lvlText w:val="▪"/>
      <w:lvlJc w:val="left"/>
      <w:pPr>
        <w:ind w:left="39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96CA3A">
      <w:start w:val="1"/>
      <w:numFmt w:val="bullet"/>
      <w:lvlText w:val="•"/>
      <w:lvlJc w:val="left"/>
      <w:pPr>
        <w:ind w:left="47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40E4E90">
      <w:start w:val="1"/>
      <w:numFmt w:val="bullet"/>
      <w:lvlText w:val="o"/>
      <w:lvlJc w:val="left"/>
      <w:pPr>
        <w:ind w:left="5433" w:hanging="393"/>
      </w:pPr>
      <w:rPr>
        <w:rFonts w:ascii="Wingdings 3" w:eastAsia="Wingdings 3" w:hAnsi="Wingdings 3" w:cs="Wingdings 3"/>
        <w:b w:val="0"/>
        <w:bCs w:val="0"/>
        <w:i w:val="0"/>
        <w:iCs w:val="0"/>
        <w:caps w:val="0"/>
        <w:smallCaps w:val="0"/>
        <w:strike w:val="0"/>
        <w:dstrike w:val="0"/>
        <w:outline w:val="0"/>
        <w:emboss w:val="0"/>
        <w:imprint w:val="0"/>
        <w:spacing w:val="0"/>
        <w:w w:val="100"/>
        <w:kern w:val="0"/>
        <w:position w:val="0"/>
        <w:highlight w:val="none"/>
        <w:vertAlign w:val="baseline"/>
      </w:rPr>
    </w:lvl>
    <w:lvl w:ilvl="8" w:tplc="75B8AA2C">
      <w:start w:val="1"/>
      <w:numFmt w:val="bullet"/>
      <w:lvlText w:val="▪"/>
      <w:lvlJc w:val="left"/>
      <w:pPr>
        <w:ind w:left="61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ADC4E0A"/>
    <w:multiLevelType w:val="hybridMultilevel"/>
    <w:tmpl w:val="8C5640BA"/>
    <w:lvl w:ilvl="0" w:tplc="A52E711C">
      <w:start w:val="1"/>
      <w:numFmt w:val="bullet"/>
      <w:lvlText w:val="·"/>
      <w:lvlJc w:val="left"/>
      <w:pPr>
        <w:ind w:left="36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94D320">
      <w:start w:val="1"/>
      <w:numFmt w:val="bullet"/>
      <w:lvlText w:val="o"/>
      <w:lvlJc w:val="left"/>
      <w:pPr>
        <w:ind w:left="108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8AE2A">
      <w:start w:val="1"/>
      <w:numFmt w:val="bullet"/>
      <w:lvlText w:val="▪"/>
      <w:lvlJc w:val="left"/>
      <w:pPr>
        <w:ind w:left="180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DC46B78">
      <w:start w:val="1"/>
      <w:numFmt w:val="bullet"/>
      <w:lvlText w:val="·"/>
      <w:lvlJc w:val="left"/>
      <w:pPr>
        <w:ind w:left="252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1C0810">
      <w:start w:val="1"/>
      <w:numFmt w:val="bullet"/>
      <w:lvlText w:val="o"/>
      <w:lvlJc w:val="left"/>
      <w:pPr>
        <w:ind w:left="324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0F62298">
      <w:start w:val="1"/>
      <w:numFmt w:val="bullet"/>
      <w:lvlText w:val="▪"/>
      <w:lvlJc w:val="left"/>
      <w:pPr>
        <w:ind w:left="396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66C9C24">
      <w:start w:val="1"/>
      <w:numFmt w:val="bullet"/>
      <w:lvlText w:val="·"/>
      <w:lvlJc w:val="left"/>
      <w:pPr>
        <w:ind w:left="4683"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2CC462">
      <w:start w:val="1"/>
      <w:numFmt w:val="bullet"/>
      <w:lvlText w:val="o"/>
      <w:lvlJc w:val="left"/>
      <w:pPr>
        <w:ind w:left="540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D8CC5E8">
      <w:start w:val="1"/>
      <w:numFmt w:val="bullet"/>
      <w:lvlText w:val="▪"/>
      <w:lvlJc w:val="left"/>
      <w:pPr>
        <w:ind w:left="6123"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27553A9"/>
    <w:multiLevelType w:val="hybridMultilevel"/>
    <w:tmpl w:val="63AAC564"/>
    <w:lvl w:ilvl="0" w:tplc="19341F18">
      <w:start w:val="1"/>
      <w:numFmt w:val="bullet"/>
      <w:lvlText w:val="·"/>
      <w:lvlJc w:val="left"/>
      <w:pPr>
        <w:ind w:left="3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C4994E">
      <w:start w:val="1"/>
      <w:numFmt w:val="bullet"/>
      <w:lvlText w:val="o"/>
      <w:lvlJc w:val="left"/>
      <w:pPr>
        <w:ind w:left="1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5EB596">
      <w:start w:val="1"/>
      <w:numFmt w:val="bullet"/>
      <w:lvlText w:val="▪"/>
      <w:lvlJc w:val="left"/>
      <w:pPr>
        <w:ind w:left="18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F26D2C2">
      <w:start w:val="1"/>
      <w:numFmt w:val="bullet"/>
      <w:lvlText w:val="·"/>
      <w:lvlJc w:val="left"/>
      <w:pPr>
        <w:ind w:left="25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24636C">
      <w:start w:val="1"/>
      <w:numFmt w:val="bullet"/>
      <w:lvlText w:val="o"/>
      <w:lvlJc w:val="left"/>
      <w:pPr>
        <w:ind w:left="3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681BE8">
      <w:start w:val="1"/>
      <w:numFmt w:val="bullet"/>
      <w:lvlText w:val="▪"/>
      <w:lvlJc w:val="left"/>
      <w:pPr>
        <w:ind w:left="39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CBCBBA8">
      <w:start w:val="1"/>
      <w:numFmt w:val="bullet"/>
      <w:lvlText w:val="·"/>
      <w:lvlJc w:val="left"/>
      <w:pPr>
        <w:ind w:left="46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A29C8E">
      <w:start w:val="1"/>
      <w:numFmt w:val="bullet"/>
      <w:lvlText w:val="o"/>
      <w:lvlJc w:val="left"/>
      <w:pPr>
        <w:ind w:left="54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2A2EEA">
      <w:start w:val="1"/>
      <w:numFmt w:val="bullet"/>
      <w:lvlText w:val="▪"/>
      <w:lvlJc w:val="left"/>
      <w:pPr>
        <w:ind w:left="61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4830A88"/>
    <w:multiLevelType w:val="hybridMultilevel"/>
    <w:tmpl w:val="49966F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ED33691"/>
    <w:multiLevelType w:val="hybridMultilevel"/>
    <w:tmpl w:val="6386A8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82678648">
    <w:abstractNumId w:val="33"/>
  </w:num>
  <w:num w:numId="2" w16cid:durableId="1451898960">
    <w:abstractNumId w:val="33"/>
    <w:lvlOverride w:ilvl="0">
      <w:lvl w:ilvl="0" w:tplc="A52E711C">
        <w:start w:val="1"/>
        <w:numFmt w:val="bullet"/>
        <w:lvlText w:val="·"/>
        <w:lvlJc w:val="left"/>
        <w:pPr>
          <w:ind w:left="36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594D320">
        <w:start w:val="1"/>
        <w:numFmt w:val="bullet"/>
        <w:lvlText w:val="o"/>
        <w:lvlJc w:val="left"/>
        <w:pPr>
          <w:ind w:left="10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778AE2A">
        <w:start w:val="1"/>
        <w:numFmt w:val="bullet"/>
        <w:lvlText w:val="▪"/>
        <w:lvlJc w:val="left"/>
        <w:pPr>
          <w:ind w:left="18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DC46B78">
        <w:start w:val="1"/>
        <w:numFmt w:val="bullet"/>
        <w:lvlText w:val="·"/>
        <w:lvlJc w:val="left"/>
        <w:pPr>
          <w:ind w:left="25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31C0810">
        <w:start w:val="1"/>
        <w:numFmt w:val="bullet"/>
        <w:lvlText w:val="o"/>
        <w:lvlJc w:val="left"/>
        <w:pPr>
          <w:ind w:left="32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0F62298">
        <w:start w:val="1"/>
        <w:numFmt w:val="bullet"/>
        <w:lvlText w:val="▪"/>
        <w:lvlJc w:val="left"/>
        <w:pPr>
          <w:ind w:left="39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6C9C24">
        <w:start w:val="1"/>
        <w:numFmt w:val="bullet"/>
        <w:lvlText w:val="·"/>
        <w:lvlJc w:val="left"/>
        <w:pPr>
          <w:ind w:left="46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B2CC462">
        <w:start w:val="1"/>
        <w:numFmt w:val="bullet"/>
        <w:lvlText w:val="o"/>
        <w:lvlJc w:val="left"/>
        <w:pPr>
          <w:ind w:left="54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8CC5E8">
        <w:start w:val="1"/>
        <w:numFmt w:val="bullet"/>
        <w:lvlText w:val="▪"/>
        <w:lvlJc w:val="left"/>
        <w:pPr>
          <w:ind w:left="61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2010401102">
    <w:abstractNumId w:val="34"/>
  </w:num>
  <w:num w:numId="4" w16cid:durableId="997071092">
    <w:abstractNumId w:val="13"/>
  </w:num>
  <w:num w:numId="5" w16cid:durableId="1507790637">
    <w:abstractNumId w:val="20"/>
  </w:num>
  <w:num w:numId="6" w16cid:durableId="349139870">
    <w:abstractNumId w:val="24"/>
  </w:num>
  <w:num w:numId="7" w16cid:durableId="1899172858">
    <w:abstractNumId w:val="12"/>
  </w:num>
  <w:num w:numId="8" w16cid:durableId="1611551519">
    <w:abstractNumId w:val="15"/>
  </w:num>
  <w:num w:numId="9" w16cid:durableId="1739864469">
    <w:abstractNumId w:val="14"/>
  </w:num>
  <w:num w:numId="10" w16cid:durableId="1554002102">
    <w:abstractNumId w:val="3"/>
  </w:num>
  <w:num w:numId="11" w16cid:durableId="1947036915">
    <w:abstractNumId w:val="4"/>
  </w:num>
  <w:num w:numId="12" w16cid:durableId="1254391240">
    <w:abstractNumId w:val="28"/>
  </w:num>
  <w:num w:numId="13" w16cid:durableId="994335870">
    <w:abstractNumId w:val="16"/>
  </w:num>
  <w:num w:numId="14" w16cid:durableId="111098165">
    <w:abstractNumId w:val="32"/>
  </w:num>
  <w:num w:numId="15" w16cid:durableId="713116207">
    <w:abstractNumId w:val="26"/>
  </w:num>
  <w:num w:numId="16" w16cid:durableId="952981344">
    <w:abstractNumId w:val="11"/>
  </w:num>
  <w:num w:numId="17" w16cid:durableId="1730417290">
    <w:abstractNumId w:val="19"/>
  </w:num>
  <w:num w:numId="18" w16cid:durableId="1405254333">
    <w:abstractNumId w:val="31"/>
  </w:num>
  <w:num w:numId="19" w16cid:durableId="24869606">
    <w:abstractNumId w:val="10"/>
  </w:num>
  <w:num w:numId="20" w16cid:durableId="2012872723">
    <w:abstractNumId w:val="5"/>
  </w:num>
  <w:num w:numId="21" w16cid:durableId="1472478540">
    <w:abstractNumId w:val="30"/>
  </w:num>
  <w:num w:numId="22" w16cid:durableId="1384527790">
    <w:abstractNumId w:val="21"/>
  </w:num>
  <w:num w:numId="23" w16cid:durableId="109907848">
    <w:abstractNumId w:val="35"/>
  </w:num>
  <w:num w:numId="24" w16cid:durableId="936252741">
    <w:abstractNumId w:val="8"/>
  </w:num>
  <w:num w:numId="25" w16cid:durableId="95374528">
    <w:abstractNumId w:val="23"/>
  </w:num>
  <w:num w:numId="26" w16cid:durableId="1798064981">
    <w:abstractNumId w:val="6"/>
  </w:num>
  <w:num w:numId="27" w16cid:durableId="436753650">
    <w:abstractNumId w:val="23"/>
    <w:lvlOverride w:ilvl="0">
      <w:startOverride w:val="1"/>
    </w:lvlOverride>
  </w:num>
  <w:num w:numId="28" w16cid:durableId="1086611153">
    <w:abstractNumId w:val="9"/>
  </w:num>
  <w:num w:numId="29" w16cid:durableId="636421745">
    <w:abstractNumId w:val="18"/>
  </w:num>
  <w:num w:numId="30" w16cid:durableId="959384726">
    <w:abstractNumId w:val="7"/>
  </w:num>
  <w:num w:numId="31" w16cid:durableId="379671188">
    <w:abstractNumId w:val="36"/>
  </w:num>
  <w:num w:numId="32" w16cid:durableId="1381828376">
    <w:abstractNumId w:val="17"/>
  </w:num>
  <w:num w:numId="33" w16cid:durableId="1679188653">
    <w:abstractNumId w:val="0"/>
  </w:num>
  <w:num w:numId="34" w16cid:durableId="1194927341">
    <w:abstractNumId w:val="27"/>
  </w:num>
  <w:num w:numId="35" w16cid:durableId="1424691690">
    <w:abstractNumId w:val="25"/>
  </w:num>
  <w:num w:numId="36" w16cid:durableId="2109739972">
    <w:abstractNumId w:val="29"/>
  </w:num>
  <w:num w:numId="37" w16cid:durableId="134838769">
    <w:abstractNumId w:val="2"/>
  </w:num>
  <w:num w:numId="38" w16cid:durableId="1472022229">
    <w:abstractNumId w:val="1"/>
  </w:num>
  <w:num w:numId="39" w16cid:durableId="2929064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F8"/>
    <w:rsid w:val="00033CCE"/>
    <w:rsid w:val="000A1BFB"/>
    <w:rsid w:val="000A7F2B"/>
    <w:rsid w:val="000F1577"/>
    <w:rsid w:val="00107566"/>
    <w:rsid w:val="00141BD0"/>
    <w:rsid w:val="00152111"/>
    <w:rsid w:val="00190B71"/>
    <w:rsid w:val="001C03BE"/>
    <w:rsid w:val="001F6C16"/>
    <w:rsid w:val="0025360F"/>
    <w:rsid w:val="00291EBF"/>
    <w:rsid w:val="002E61BE"/>
    <w:rsid w:val="002F4F89"/>
    <w:rsid w:val="0030015A"/>
    <w:rsid w:val="00355F4E"/>
    <w:rsid w:val="003C42B8"/>
    <w:rsid w:val="0041752E"/>
    <w:rsid w:val="00440732"/>
    <w:rsid w:val="0048200A"/>
    <w:rsid w:val="00494C22"/>
    <w:rsid w:val="004B2D67"/>
    <w:rsid w:val="004B6722"/>
    <w:rsid w:val="004C1442"/>
    <w:rsid w:val="004C6FEA"/>
    <w:rsid w:val="004E2E28"/>
    <w:rsid w:val="00504B85"/>
    <w:rsid w:val="005163BA"/>
    <w:rsid w:val="00533586"/>
    <w:rsid w:val="005E1327"/>
    <w:rsid w:val="00627A1B"/>
    <w:rsid w:val="00656EC3"/>
    <w:rsid w:val="006577A7"/>
    <w:rsid w:val="00697120"/>
    <w:rsid w:val="006D3E50"/>
    <w:rsid w:val="006F2F1E"/>
    <w:rsid w:val="00714A82"/>
    <w:rsid w:val="00726185"/>
    <w:rsid w:val="00743128"/>
    <w:rsid w:val="007C7134"/>
    <w:rsid w:val="007F7EAA"/>
    <w:rsid w:val="00880B67"/>
    <w:rsid w:val="00884517"/>
    <w:rsid w:val="008B284A"/>
    <w:rsid w:val="008B6EDC"/>
    <w:rsid w:val="00903850"/>
    <w:rsid w:val="00991618"/>
    <w:rsid w:val="009C1DF4"/>
    <w:rsid w:val="00A15F0B"/>
    <w:rsid w:val="00A16277"/>
    <w:rsid w:val="00AA0926"/>
    <w:rsid w:val="00AB6F5F"/>
    <w:rsid w:val="00AC0965"/>
    <w:rsid w:val="00AC40D0"/>
    <w:rsid w:val="00AE5A1B"/>
    <w:rsid w:val="00B03D29"/>
    <w:rsid w:val="00B240ED"/>
    <w:rsid w:val="00B34CC9"/>
    <w:rsid w:val="00C05FF8"/>
    <w:rsid w:val="00C47E6F"/>
    <w:rsid w:val="00CF3D6A"/>
    <w:rsid w:val="00D0485E"/>
    <w:rsid w:val="00D23CEB"/>
    <w:rsid w:val="00D4024A"/>
    <w:rsid w:val="00D406F6"/>
    <w:rsid w:val="00D63585"/>
    <w:rsid w:val="00DB62C0"/>
    <w:rsid w:val="00DC54E9"/>
    <w:rsid w:val="00DE71B5"/>
    <w:rsid w:val="00E01EB8"/>
    <w:rsid w:val="00E22B94"/>
    <w:rsid w:val="00E44F8E"/>
    <w:rsid w:val="00E82066"/>
    <w:rsid w:val="00E9028A"/>
    <w:rsid w:val="00EB192B"/>
    <w:rsid w:val="00F36B42"/>
    <w:rsid w:val="00FA642E"/>
    <w:rsid w:val="00FB4F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4E530"/>
  <w15:docId w15:val="{76B9E4C6-315B-4556-814F-0E8EFA59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7120"/>
    <w:pPr>
      <w:widowControl w:val="0"/>
      <w:jc w:val="both"/>
    </w:pPr>
    <w:rPr>
      <w:rFonts w:ascii="Aptos Display" w:hAnsi="Aptos Display" w:cs="Arial Unicode MS"/>
      <w:color w:val="000000"/>
      <w:sz w:val="21"/>
      <w:szCs w:val="22"/>
      <w:u w:color="000000"/>
      <w:lang w:val="en-US"/>
    </w:rPr>
  </w:style>
  <w:style w:type="paragraph" w:styleId="berschrift2">
    <w:name w:val="heading 2"/>
    <w:next w:val="Standard"/>
    <w:autoRedefine/>
    <w:uiPriority w:val="9"/>
    <w:unhideWhenUsed/>
    <w:qFormat/>
    <w:rsid w:val="00033CCE"/>
    <w:pPr>
      <w:keepNext/>
      <w:keepLines/>
      <w:widowControl w:val="0"/>
      <w:numPr>
        <w:numId w:val="25"/>
      </w:numPr>
      <w:spacing w:before="120" w:after="120"/>
      <w:ind w:left="1077" w:hanging="1077"/>
      <w:outlineLvl w:val="1"/>
    </w:pPr>
    <w:rPr>
      <w:rFonts w:ascii="Aptos Display" w:hAnsi="Aptos Display" w:cs="Arial Unicode MS"/>
      <w:b/>
      <w:bCs/>
      <w:color w:val="000000"/>
      <w:sz w:val="22"/>
      <w:szCs w:val="40"/>
      <w:u w:color="000000"/>
    </w:rPr>
  </w:style>
  <w:style w:type="paragraph" w:styleId="berschrift3">
    <w:name w:val="heading 3"/>
    <w:basedOn w:val="Standard"/>
    <w:next w:val="Standard"/>
    <w:link w:val="berschrift3Zchn"/>
    <w:uiPriority w:val="9"/>
    <w:unhideWhenUsed/>
    <w:qFormat/>
    <w:rsid w:val="002F4F89"/>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pacing w:before="160" w:after="80"/>
      <w:jc w:val="left"/>
      <w:outlineLvl w:val="2"/>
    </w:pPr>
    <w:rPr>
      <w:rFonts w:ascii="Calibri" w:eastAsiaTheme="majorEastAsia" w:hAnsi="Calibri" w:cstheme="majorBidi"/>
      <w:color w:val="003A6C" w:themeColor="accent1" w:themeShade="BF"/>
      <w:sz w:val="28"/>
      <w:szCs w:val="28"/>
      <w:bdr w:val="none" w:sz="0" w:space="0" w:color="auto"/>
      <w:lang w:val="pl-PL"/>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widowControl w:val="0"/>
      <w:tabs>
        <w:tab w:val="center" w:pos="4536"/>
        <w:tab w:val="right" w:pos="9072"/>
      </w:tabs>
    </w:pPr>
    <w:rPr>
      <w:rFonts w:ascii="Arial" w:hAnsi="Arial" w:cs="Arial Unicode MS"/>
      <w:color w:val="000000"/>
      <w:sz w:val="22"/>
      <w:szCs w:val="22"/>
      <w:u w:color="000000"/>
      <w:lang w:val="en-US"/>
    </w:rPr>
  </w:style>
  <w:style w:type="paragraph" w:styleId="Kopfzeile">
    <w:name w:val="header"/>
    <w:link w:val="KopfzeileZchn"/>
    <w:uiPriority w:val="99"/>
    <w:pPr>
      <w:widowControl w:val="0"/>
      <w:tabs>
        <w:tab w:val="center" w:pos="4536"/>
        <w:tab w:val="right" w:pos="9072"/>
      </w:tabs>
    </w:pPr>
    <w:rPr>
      <w:rFonts w:ascii="Arial" w:hAnsi="Arial" w:cs="Arial Unicode MS"/>
      <w:color w:val="000000"/>
      <w:sz w:val="22"/>
      <w:szCs w:val="22"/>
      <w:u w:color="000000"/>
      <w:lang w:val="en-US"/>
    </w:rPr>
  </w:style>
  <w:style w:type="paragraph" w:styleId="Textkrper">
    <w:name w:val="Body Text"/>
    <w:pPr>
      <w:widowControl w:val="0"/>
    </w:pPr>
    <w:rPr>
      <w:rFonts w:ascii="Arial" w:eastAsia="Arial" w:hAnsi="Arial" w:cs="Arial"/>
      <w:color w:val="000000"/>
      <w:sz w:val="18"/>
      <w:szCs w:val="18"/>
      <w:u w:color="000000"/>
      <w:lang w:val="en-US"/>
    </w:rPr>
  </w:style>
  <w:style w:type="paragraph" w:customStyle="1" w:styleId="Text">
    <w:name w:val="Text"/>
    <w:pPr>
      <w:widowControl w:val="0"/>
      <w:spacing w:before="100" w:line="300" w:lineRule="auto"/>
      <w:ind w:right="113" w:firstLine="6"/>
    </w:pPr>
    <w:rPr>
      <w:rFonts w:ascii="Helvetica" w:hAnsi="Helvetica" w:cs="Arial Unicode MS"/>
      <w:color w:val="4B4B4B"/>
      <w:sz w:val="21"/>
      <w:szCs w:val="21"/>
      <w:u w:color="4B4B4B"/>
      <w:lang w:val="en-US"/>
    </w:rPr>
  </w:style>
  <w:style w:type="paragraph" w:styleId="Listenabsatz">
    <w:name w:val="List Paragraph"/>
    <w:uiPriority w:val="34"/>
    <w:qFormat/>
    <w:pPr>
      <w:widowControl w:val="0"/>
      <w:ind w:left="1094" w:hanging="571"/>
    </w:pPr>
    <w:rPr>
      <w:rFonts w:ascii="Arial" w:hAnsi="Arial" w:cs="Arial Unicode MS"/>
      <w:color w:val="000000"/>
      <w:sz w:val="22"/>
      <w:szCs w:val="22"/>
      <w:u w:color="000000"/>
      <w:lang w:val="en-US"/>
    </w:rPr>
  </w:style>
  <w:style w:type="paragraph" w:customStyle="1" w:styleId="Infotext">
    <w:name w:val="Infotext"/>
    <w:pPr>
      <w:widowControl w:val="0"/>
      <w:spacing w:before="120"/>
    </w:pPr>
    <w:rPr>
      <w:rFonts w:ascii="Helvetica" w:hAnsi="Helvetica" w:cs="Arial Unicode MS"/>
      <w:b/>
      <w:bCs/>
      <w:color w:val="4B4B4B"/>
      <w:spacing w:val="4"/>
      <w:sz w:val="18"/>
      <w:szCs w:val="18"/>
      <w:u w:color="4B4B4B"/>
      <w:lang w:val="en-US"/>
    </w:rPr>
  </w:style>
  <w:style w:type="paragraph" w:customStyle="1" w:styleId="Tre">
    <w:name w:val="Treść"/>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einLeerraum">
    <w:name w:val="No Spacing"/>
    <w:pPr>
      <w:widowControl w:val="0"/>
    </w:pPr>
    <w:rPr>
      <w:rFonts w:ascii="Arial" w:eastAsia="Arial" w:hAnsi="Arial" w:cs="Arial"/>
      <w:color w:val="000000"/>
      <w:sz w:val="22"/>
      <w:szCs w:val="22"/>
      <w:u w:color="000000"/>
      <w:lang w:val="en-US"/>
    </w:rPr>
  </w:style>
  <w:style w:type="paragraph" w:customStyle="1" w:styleId="ApplicationText">
    <w:name w:val="Application Text"/>
    <w:pPr>
      <w:widowControl w:val="0"/>
      <w:spacing w:before="93" w:line="326" w:lineRule="auto"/>
      <w:ind w:right="111"/>
    </w:pPr>
    <w:rPr>
      <w:rFonts w:ascii="Helvetica" w:hAnsi="Helvetica" w:cs="Arial Unicode MS"/>
      <w:color w:val="4B4B4B"/>
      <w:sz w:val="21"/>
      <w:szCs w:val="21"/>
      <w:u w:color="4B4B4B"/>
      <w:lang w:val="en-US"/>
    </w:rPr>
  </w:style>
  <w:style w:type="paragraph" w:customStyle="1" w:styleId="Domylne">
    <w:name w:val="Domyślne"/>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Zaimportowanystyl3">
    <w:name w:val="Zaimportowany styl 3"/>
    <w:pPr>
      <w:numPr>
        <w:numId w:val="16"/>
      </w:numPr>
    </w:pPr>
  </w:style>
  <w:style w:type="table" w:styleId="EinfacheTabelle1">
    <w:name w:val="Plain Table 1"/>
    <w:basedOn w:val="NormaleTabelle"/>
    <w:uiPriority w:val="41"/>
    <w:rsid w:val="00E8206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4">
    <w:name w:val="Plain Table 4"/>
    <w:basedOn w:val="NormaleTabelle"/>
    <w:uiPriority w:val="44"/>
    <w:rsid w:val="00E820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39"/>
    <w:rsid w:val="00E8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D63585"/>
    <w:rPr>
      <w:rFonts w:ascii="Arial" w:hAnsi="Arial" w:cs="Arial Unicode MS"/>
      <w:color w:val="000000"/>
      <w:sz w:val="22"/>
      <w:szCs w:val="22"/>
      <w:u w:color="000000"/>
      <w:lang w:val="en-US"/>
    </w:rPr>
  </w:style>
  <w:style w:type="character" w:styleId="NichtaufgelsteErwhnung">
    <w:name w:val="Unresolved Mention"/>
    <w:basedOn w:val="Absatz-Standardschriftart"/>
    <w:uiPriority w:val="99"/>
    <w:semiHidden/>
    <w:unhideWhenUsed/>
    <w:rsid w:val="00033CCE"/>
    <w:rPr>
      <w:color w:val="605E5C"/>
      <w:shd w:val="clear" w:color="auto" w:fill="E1DFDD"/>
    </w:rPr>
  </w:style>
  <w:style w:type="character" w:customStyle="1" w:styleId="berschrift3Zchn">
    <w:name w:val="Überschrift 3 Zchn"/>
    <w:basedOn w:val="Absatz-Standardschriftart"/>
    <w:link w:val="berschrift3"/>
    <w:uiPriority w:val="9"/>
    <w:rsid w:val="002F4F89"/>
    <w:rPr>
      <w:rFonts w:ascii="Calibri" w:eastAsiaTheme="majorEastAsia" w:hAnsi="Calibri" w:cstheme="majorBidi"/>
      <w:color w:val="003A6C" w:themeColor="accent1" w:themeShade="BF"/>
      <w:sz w:val="28"/>
      <w:szCs w:val="28"/>
      <w:bdr w:val="none" w:sz="0" w:space="0" w:color="auto"/>
      <w:lang w:val="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berlin@pileckiinstitu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berlin@pileckiinstitut.de" TargetMode="External"/><Relationship Id="rId2" Type="http://schemas.openxmlformats.org/officeDocument/2006/relationships/numbering" Target="numbering.xml"/><Relationship Id="rId16" Type="http://schemas.openxmlformats.org/officeDocument/2006/relationships/hyperlink" Target="http://www.pileckiinstitut.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nstytutpileckiego.pl"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berlin@pileckiinstitu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004E91"/>
      </a:accent1>
      <a:accent2>
        <a:srgbClr val="69ABDD"/>
      </a:accent2>
      <a:accent3>
        <a:srgbClr val="BED3FF"/>
      </a:accent3>
      <a:accent4>
        <a:srgbClr val="93C11C"/>
      </a:accent4>
      <a:accent5>
        <a:srgbClr val="CDE264"/>
      </a:accent5>
      <a:accent6>
        <a:srgbClr val="92D050"/>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465C1-2E1B-4A7E-8AEB-075252AB7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2586</Words>
  <Characters>16296</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E.Katzy</cp:lastModifiedBy>
  <cp:revision>48</cp:revision>
  <cp:lastPrinted>2026-01-15T09:37:00Z</cp:lastPrinted>
  <dcterms:created xsi:type="dcterms:W3CDTF">2026-01-14T09:49:00Z</dcterms:created>
  <dcterms:modified xsi:type="dcterms:W3CDTF">2026-03-27T16:19:00Z</dcterms:modified>
</cp:coreProperties>
</file>