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5F9564" w14:textId="77777777" w:rsidR="00F543EA" w:rsidRPr="00F543EA" w:rsidRDefault="00F543EA" w:rsidP="00F543EA">
      <w:pPr>
        <w:spacing w:after="0"/>
        <w:jc w:val="center"/>
        <w:rPr>
          <w:rFonts w:ascii="Calibri" w:hAnsi="Calibri" w:cs="Calibri"/>
          <w:b/>
          <w:bCs/>
        </w:rPr>
      </w:pPr>
      <w:r w:rsidRPr="00F543EA">
        <w:rPr>
          <w:rFonts w:ascii="Calibri" w:hAnsi="Calibri" w:cs="Calibri"/>
          <w:b/>
          <w:bCs/>
        </w:rPr>
        <w:t>ERKLÄRUNG ÜBER DEN VERANTWORTLICHEN</w:t>
      </w:r>
    </w:p>
    <w:p w14:paraId="53F2D646" w14:textId="77777777" w:rsidR="00F543EA" w:rsidRPr="00F543EA" w:rsidRDefault="00F543EA" w:rsidP="00F543EA">
      <w:pPr>
        <w:jc w:val="center"/>
        <w:rPr>
          <w:rFonts w:ascii="Calibri" w:hAnsi="Calibri" w:cs="Calibri"/>
          <w:b/>
          <w:bCs/>
        </w:rPr>
      </w:pPr>
      <w:r w:rsidRPr="00F543EA">
        <w:rPr>
          <w:rFonts w:ascii="Calibri" w:hAnsi="Calibri" w:cs="Calibri"/>
          <w:b/>
          <w:bCs/>
        </w:rPr>
        <w:t>FÜR PERSONENBEZOGENE DATEN</w:t>
      </w:r>
    </w:p>
    <w:p w14:paraId="26131712" w14:textId="77777777" w:rsidR="00F543EA" w:rsidRPr="00F543EA" w:rsidRDefault="00F543EA" w:rsidP="00A5313A">
      <w:pPr>
        <w:spacing w:before="240"/>
        <w:rPr>
          <w:rFonts w:ascii="Calibri" w:hAnsi="Calibri" w:cs="Calibri"/>
          <w:sz w:val="22"/>
          <w:szCs w:val="22"/>
        </w:rPr>
      </w:pPr>
      <w:r w:rsidRPr="00F543EA">
        <w:rPr>
          <w:rFonts w:ascii="Calibri" w:hAnsi="Calibri" w:cs="Calibri"/>
          <w:sz w:val="22"/>
          <w:szCs w:val="22"/>
        </w:rPr>
        <w:t xml:space="preserve">lch erkläre hiermit, dass ich wie folgt informiert wurde: </w:t>
      </w:r>
    </w:p>
    <w:p w14:paraId="4568C6A2" w14:textId="28AB09CD" w:rsidR="00F543EA" w:rsidRPr="00F543EA" w:rsidRDefault="00F543EA" w:rsidP="00F543EA">
      <w:pPr>
        <w:pStyle w:val="Listenabsatz"/>
        <w:numPr>
          <w:ilvl w:val="0"/>
          <w:numId w:val="1"/>
        </w:numPr>
        <w:ind w:left="567" w:hanging="567"/>
        <w:contextualSpacing w:val="0"/>
        <w:jc w:val="both"/>
        <w:rPr>
          <w:rFonts w:ascii="Calibri" w:hAnsi="Calibri" w:cs="Calibri"/>
          <w:sz w:val="22"/>
          <w:szCs w:val="22"/>
        </w:rPr>
      </w:pPr>
      <w:r w:rsidRPr="00F543EA">
        <w:rPr>
          <w:rFonts w:ascii="Calibri" w:hAnsi="Calibri" w:cs="Calibri"/>
          <w:sz w:val="22"/>
          <w:szCs w:val="22"/>
        </w:rPr>
        <w:t xml:space="preserve">Der Verantwortliche für personenbezogenen Daten, die im Rahmen des Auswahlverfahrens verarbeitet werden, ist das Witold-Pilecki-Institut für Solidarität und Tapferkeit mit Sitz in Warschau, ul, </w:t>
      </w:r>
      <w:r w:rsidR="00395FEE">
        <w:rPr>
          <w:rFonts w:ascii="Calibri" w:hAnsi="Calibri" w:cs="Calibri"/>
          <w:sz w:val="22"/>
          <w:szCs w:val="22"/>
        </w:rPr>
        <w:t>Sienna</w:t>
      </w:r>
      <w:r w:rsidRPr="00F543EA">
        <w:rPr>
          <w:rFonts w:ascii="Calibri" w:hAnsi="Calibri" w:cs="Calibri"/>
          <w:sz w:val="22"/>
          <w:szCs w:val="22"/>
        </w:rPr>
        <w:t xml:space="preserve"> </w:t>
      </w:r>
      <w:r w:rsidR="00395FEE">
        <w:rPr>
          <w:rFonts w:ascii="Calibri" w:hAnsi="Calibri" w:cs="Calibri"/>
          <w:sz w:val="22"/>
          <w:szCs w:val="22"/>
        </w:rPr>
        <w:t>82</w:t>
      </w:r>
      <w:r w:rsidRPr="00F543EA">
        <w:rPr>
          <w:rFonts w:ascii="Calibri" w:hAnsi="Calibri" w:cs="Calibri"/>
          <w:sz w:val="22"/>
          <w:szCs w:val="22"/>
        </w:rPr>
        <w:t xml:space="preserve">, </w:t>
      </w:r>
      <w:r w:rsidR="00395FEE">
        <w:rPr>
          <w:rFonts w:ascii="Calibri" w:hAnsi="Calibri" w:cs="Calibri"/>
          <w:sz w:val="22"/>
          <w:szCs w:val="22"/>
        </w:rPr>
        <w:t>00</w:t>
      </w:r>
      <w:r w:rsidRPr="00F543EA">
        <w:rPr>
          <w:rFonts w:ascii="Calibri" w:hAnsi="Calibri" w:cs="Calibri"/>
          <w:sz w:val="22"/>
          <w:szCs w:val="22"/>
        </w:rPr>
        <w:t>-</w:t>
      </w:r>
      <w:r w:rsidR="00395FEE">
        <w:rPr>
          <w:rFonts w:ascii="Calibri" w:hAnsi="Calibri" w:cs="Calibri"/>
          <w:sz w:val="22"/>
          <w:szCs w:val="22"/>
        </w:rPr>
        <w:t>815</w:t>
      </w:r>
      <w:r w:rsidRPr="00F543EA">
        <w:rPr>
          <w:rFonts w:ascii="Calibri" w:hAnsi="Calibri" w:cs="Calibri"/>
          <w:sz w:val="22"/>
          <w:szCs w:val="22"/>
        </w:rPr>
        <w:t xml:space="preserve"> Warszawa. Der Verantwortliche kann wie folgt kontaktiert werden: </w:t>
      </w:r>
    </w:p>
    <w:p w14:paraId="5F991E6D" w14:textId="77777777" w:rsidR="00F543EA" w:rsidRPr="00F543EA" w:rsidRDefault="00F543EA" w:rsidP="00F543EA">
      <w:pPr>
        <w:pStyle w:val="Listenabsatz"/>
        <w:numPr>
          <w:ilvl w:val="0"/>
          <w:numId w:val="2"/>
        </w:numPr>
        <w:ind w:left="993" w:hanging="426"/>
        <w:jc w:val="both"/>
        <w:rPr>
          <w:rFonts w:ascii="Calibri" w:hAnsi="Calibri" w:cs="Calibri"/>
          <w:sz w:val="22"/>
          <w:szCs w:val="22"/>
        </w:rPr>
      </w:pPr>
      <w:r w:rsidRPr="00F543EA">
        <w:rPr>
          <w:rFonts w:ascii="Calibri" w:hAnsi="Calibri" w:cs="Calibri"/>
          <w:sz w:val="22"/>
          <w:szCs w:val="22"/>
        </w:rPr>
        <w:t xml:space="preserve">Postanschrift: </w:t>
      </w:r>
    </w:p>
    <w:p w14:paraId="103112D1" w14:textId="77777777" w:rsidR="00F543EA" w:rsidRPr="00F543EA" w:rsidRDefault="00F543EA" w:rsidP="00F543EA">
      <w:pPr>
        <w:pStyle w:val="Listenabsatz"/>
        <w:ind w:left="993"/>
        <w:jc w:val="both"/>
        <w:rPr>
          <w:rFonts w:ascii="Calibri" w:hAnsi="Calibri" w:cs="Calibri"/>
          <w:b/>
          <w:bCs/>
          <w:sz w:val="22"/>
          <w:szCs w:val="22"/>
          <w:lang w:val="pl-PL"/>
        </w:rPr>
      </w:pPr>
      <w:r w:rsidRPr="00F543EA">
        <w:rPr>
          <w:rFonts w:ascii="Calibri" w:hAnsi="Calibri" w:cs="Calibri"/>
          <w:b/>
          <w:bCs/>
          <w:sz w:val="22"/>
          <w:szCs w:val="22"/>
          <w:lang w:val="pl-PL"/>
        </w:rPr>
        <w:t xml:space="preserve">Institut Solidarności i Męstwa im. Witolda Pileckiego </w:t>
      </w:r>
    </w:p>
    <w:p w14:paraId="466AEFEA" w14:textId="10FEDBB9" w:rsidR="00341188" w:rsidRPr="00341188" w:rsidRDefault="00341188" w:rsidP="00341188">
      <w:pPr>
        <w:pStyle w:val="Listenabsatz"/>
        <w:ind w:left="993"/>
        <w:jc w:val="both"/>
        <w:rPr>
          <w:rFonts w:ascii="Calibri" w:hAnsi="Calibri" w:cs="Calibri"/>
          <w:b/>
          <w:bCs/>
          <w:sz w:val="22"/>
          <w:szCs w:val="22"/>
          <w:lang w:val="pl-PL"/>
        </w:rPr>
      </w:pPr>
      <w:r w:rsidRPr="00341188">
        <w:rPr>
          <w:rFonts w:ascii="Calibri" w:hAnsi="Calibri" w:cs="Calibri"/>
          <w:b/>
          <w:bCs/>
          <w:sz w:val="22"/>
          <w:szCs w:val="22"/>
          <w:lang w:val="pl-PL"/>
        </w:rPr>
        <w:t>ul. Sienna 82</w:t>
      </w:r>
    </w:p>
    <w:p w14:paraId="642197A3" w14:textId="0F82C891" w:rsidR="00F543EA" w:rsidRPr="00F543EA" w:rsidRDefault="00341188" w:rsidP="00341188">
      <w:pPr>
        <w:pStyle w:val="Listenabsatz"/>
        <w:ind w:left="993"/>
        <w:jc w:val="both"/>
        <w:rPr>
          <w:rFonts w:ascii="Calibri" w:hAnsi="Calibri" w:cs="Calibri"/>
          <w:b/>
          <w:bCs/>
          <w:sz w:val="22"/>
          <w:szCs w:val="22"/>
          <w:lang w:val="pl-PL"/>
        </w:rPr>
      </w:pPr>
      <w:r w:rsidRPr="00341188">
        <w:rPr>
          <w:rFonts w:ascii="Calibri" w:hAnsi="Calibri" w:cs="Calibri"/>
          <w:b/>
          <w:bCs/>
          <w:sz w:val="22"/>
          <w:szCs w:val="22"/>
          <w:lang w:val="pl-PL"/>
        </w:rPr>
        <w:t>00-815 Warszawa</w:t>
      </w:r>
      <w:r w:rsidR="00F543EA" w:rsidRPr="00F543EA">
        <w:rPr>
          <w:rFonts w:ascii="Calibri" w:hAnsi="Calibri" w:cs="Calibri"/>
          <w:b/>
          <w:bCs/>
          <w:sz w:val="22"/>
          <w:szCs w:val="22"/>
          <w:lang w:val="pl-PL"/>
        </w:rPr>
        <w:t xml:space="preserve">, </w:t>
      </w:r>
    </w:p>
    <w:p w14:paraId="62ABAD83" w14:textId="77777777" w:rsidR="00B859C0" w:rsidRPr="00B859C0" w:rsidRDefault="00F543EA" w:rsidP="00B859C0">
      <w:pPr>
        <w:pStyle w:val="Listenabsatz"/>
        <w:numPr>
          <w:ilvl w:val="0"/>
          <w:numId w:val="2"/>
        </w:numPr>
        <w:spacing w:after="0"/>
        <w:ind w:left="992" w:hanging="425"/>
        <w:contextualSpacing w:val="0"/>
        <w:jc w:val="both"/>
        <w:rPr>
          <w:rFonts w:ascii="Calibri" w:hAnsi="Calibri" w:cs="Calibri"/>
          <w:b/>
          <w:bCs/>
          <w:sz w:val="22"/>
          <w:szCs w:val="22"/>
        </w:rPr>
      </w:pPr>
      <w:r w:rsidRPr="00F543EA">
        <w:rPr>
          <w:rFonts w:ascii="Calibri" w:hAnsi="Calibri" w:cs="Calibri"/>
          <w:sz w:val="22"/>
          <w:szCs w:val="22"/>
        </w:rPr>
        <w:t xml:space="preserve">E-Mail: </w:t>
      </w:r>
    </w:p>
    <w:p w14:paraId="77C32FB0" w14:textId="0B863313" w:rsidR="00F543EA" w:rsidRPr="00F543EA" w:rsidRDefault="00B859C0" w:rsidP="00B859C0">
      <w:pPr>
        <w:pStyle w:val="Listenabsatz"/>
        <w:ind w:firstLine="273"/>
        <w:contextualSpacing w:val="0"/>
        <w:jc w:val="both"/>
        <w:rPr>
          <w:rFonts w:ascii="Calibri" w:hAnsi="Calibri" w:cs="Calibri"/>
          <w:b/>
          <w:bCs/>
          <w:sz w:val="22"/>
          <w:szCs w:val="22"/>
        </w:rPr>
      </w:pPr>
      <w:hyperlink r:id="rId5" w:history="1">
        <w:r w:rsidRPr="00A72463">
          <w:rPr>
            <w:rStyle w:val="Hyperlink"/>
            <w:rFonts w:ascii="Calibri" w:hAnsi="Calibri" w:cs="Calibri"/>
            <w:b/>
            <w:bCs/>
            <w:sz w:val="22"/>
            <w:szCs w:val="22"/>
          </w:rPr>
          <w:t>iodo@instytutpileckigo.pl</w:t>
        </w:r>
      </w:hyperlink>
      <w:r w:rsidR="00F543EA" w:rsidRPr="00F543EA">
        <w:rPr>
          <w:rFonts w:ascii="Calibri" w:hAnsi="Calibri" w:cs="Calibri"/>
          <w:b/>
          <w:bCs/>
          <w:sz w:val="22"/>
          <w:szCs w:val="22"/>
        </w:rPr>
        <w:t xml:space="preserve"> </w:t>
      </w:r>
    </w:p>
    <w:p w14:paraId="16096D39" w14:textId="77777777" w:rsidR="00F543EA" w:rsidRPr="00F543EA" w:rsidRDefault="00F543EA" w:rsidP="00F543EA">
      <w:pPr>
        <w:pStyle w:val="Listenabsatz"/>
        <w:numPr>
          <w:ilvl w:val="0"/>
          <w:numId w:val="1"/>
        </w:numPr>
        <w:ind w:left="567" w:hanging="425"/>
        <w:jc w:val="both"/>
        <w:rPr>
          <w:rFonts w:ascii="Calibri" w:hAnsi="Calibri" w:cs="Calibri"/>
          <w:sz w:val="22"/>
          <w:szCs w:val="22"/>
        </w:rPr>
      </w:pPr>
      <w:r w:rsidRPr="00F543EA">
        <w:rPr>
          <w:rFonts w:ascii="Calibri" w:hAnsi="Calibri" w:cs="Calibri"/>
          <w:sz w:val="22"/>
          <w:szCs w:val="22"/>
        </w:rPr>
        <w:t xml:space="preserve">Die personenbezogenen Daten werden für den Zeitraum verarbeitet, der flir die Durchführung der im Auswahlverfahren genannten Aufgaben erforderlich ist, sowie gemäß den im Witold-Pilecki-Institut für Solidarität und Tapferkeit geltenden Verwaltungsvorschriften gespeichert. </w:t>
      </w:r>
    </w:p>
    <w:p w14:paraId="02AFE7F9" w14:textId="0145B5F3" w:rsidR="00F543EA" w:rsidRPr="00F543EA" w:rsidRDefault="00F543EA" w:rsidP="00F543EA">
      <w:pPr>
        <w:pStyle w:val="Listenabsatz"/>
        <w:numPr>
          <w:ilvl w:val="0"/>
          <w:numId w:val="1"/>
        </w:numPr>
        <w:ind w:left="567" w:hanging="425"/>
        <w:jc w:val="both"/>
        <w:rPr>
          <w:rFonts w:ascii="Calibri" w:hAnsi="Calibri" w:cs="Calibri"/>
          <w:sz w:val="22"/>
          <w:szCs w:val="22"/>
        </w:rPr>
      </w:pPr>
      <w:r w:rsidRPr="00F543EA">
        <w:rPr>
          <w:rFonts w:ascii="Calibri" w:hAnsi="Calibri" w:cs="Calibri"/>
          <w:sz w:val="22"/>
          <w:szCs w:val="22"/>
        </w:rPr>
        <w:t>Die personenbezogenen Daten werden verarbeitet, um die Bewerbungen im Rahmen des Auswahlverfahrens zu bewerten und - im Falle der Gewährung eines Stipendiums - für Bekanntmachungen im polnischen Öffentlichen Informationsblatt (BIP), im Rahmen des Finanz</w:t>
      </w:r>
      <w:r w:rsidR="00294CAA">
        <w:rPr>
          <w:rFonts w:ascii="Calibri" w:hAnsi="Calibri" w:cs="Calibri"/>
          <w:sz w:val="22"/>
          <w:szCs w:val="22"/>
        </w:rPr>
        <w:t>-</w:t>
      </w:r>
      <w:r w:rsidRPr="00F543EA">
        <w:rPr>
          <w:rFonts w:ascii="Calibri" w:hAnsi="Calibri" w:cs="Calibri"/>
          <w:sz w:val="22"/>
          <w:szCs w:val="22"/>
        </w:rPr>
        <w:t xml:space="preserve"> und Buchhaltungswesens sowie zur Feststellung, Geltendmachung oder Abwehr von Ansprüchen. Darüber hinaus werden personenbezogene Daten zu Berichtszwecken, für wissenschaftliche lnformationszwecke und Archivierung verarbeitet. </w:t>
      </w:r>
    </w:p>
    <w:p w14:paraId="3162DAC7" w14:textId="77777777" w:rsidR="00F543EA" w:rsidRPr="00F543EA" w:rsidRDefault="00F543EA" w:rsidP="00F543EA">
      <w:pPr>
        <w:pStyle w:val="Listenabsatz"/>
        <w:numPr>
          <w:ilvl w:val="0"/>
          <w:numId w:val="1"/>
        </w:numPr>
        <w:ind w:left="567" w:hanging="425"/>
        <w:jc w:val="both"/>
        <w:rPr>
          <w:rFonts w:ascii="Calibri" w:hAnsi="Calibri" w:cs="Calibri"/>
          <w:sz w:val="22"/>
          <w:szCs w:val="22"/>
        </w:rPr>
      </w:pPr>
      <w:r w:rsidRPr="00F543EA">
        <w:rPr>
          <w:rFonts w:ascii="Calibri" w:hAnsi="Calibri" w:cs="Calibri"/>
          <w:sz w:val="22"/>
          <w:szCs w:val="22"/>
        </w:rPr>
        <w:t>Die Angabe der personenbezogenen Daten ist eine gesetzliche Anforderung und unabdingbar für die Realisierung der in Ziffer 3 erwähnten Ziele.</w:t>
      </w:r>
    </w:p>
    <w:p w14:paraId="386FDB4A" w14:textId="77777777" w:rsidR="00F543EA" w:rsidRPr="00F543EA" w:rsidRDefault="00F543EA" w:rsidP="00F543EA">
      <w:pPr>
        <w:pStyle w:val="Listenabsatz"/>
        <w:numPr>
          <w:ilvl w:val="0"/>
          <w:numId w:val="1"/>
        </w:numPr>
        <w:ind w:left="567" w:hanging="425"/>
        <w:jc w:val="both"/>
        <w:rPr>
          <w:rFonts w:ascii="Calibri" w:hAnsi="Calibri" w:cs="Calibri"/>
          <w:sz w:val="22"/>
          <w:szCs w:val="22"/>
        </w:rPr>
      </w:pPr>
      <w:r w:rsidRPr="00F543EA">
        <w:rPr>
          <w:rFonts w:ascii="Calibri" w:hAnsi="Calibri" w:cs="Calibri"/>
          <w:sz w:val="22"/>
          <w:szCs w:val="22"/>
        </w:rPr>
        <w:t xml:space="preserve">Ihre personenbezogenen Daten können an andere Empfänger übermittelt werden, die im Auftrag des Verantwortlichen handeln, d. h. an IT-Dienstleister. </w:t>
      </w:r>
    </w:p>
    <w:p w14:paraId="363C6BF1" w14:textId="77777777" w:rsidR="00F543EA" w:rsidRPr="00F543EA" w:rsidRDefault="00F543EA" w:rsidP="00F543EA">
      <w:pPr>
        <w:pStyle w:val="Listenabsatz"/>
        <w:numPr>
          <w:ilvl w:val="0"/>
          <w:numId w:val="1"/>
        </w:numPr>
        <w:ind w:left="567" w:hanging="425"/>
        <w:jc w:val="both"/>
        <w:rPr>
          <w:rFonts w:ascii="Calibri" w:hAnsi="Calibri" w:cs="Calibri"/>
          <w:sz w:val="22"/>
          <w:szCs w:val="22"/>
        </w:rPr>
      </w:pPr>
      <w:r w:rsidRPr="00F543EA">
        <w:rPr>
          <w:rFonts w:ascii="Calibri" w:hAnsi="Calibri" w:cs="Calibri"/>
          <w:sz w:val="22"/>
          <w:szCs w:val="22"/>
        </w:rPr>
        <w:t xml:space="preserve">Als betroffener Person steht Ihnen das Recht auf Auskunft, Berichtigung und Löschung Ihrer personenbezogenen Daten zu. Mit dem Antrag auf Löschung der Daten verzichten Sie auf die Teilnahme an dem Auswahlverfahren im Witold-Pilecki-Institut für Solidarität und Tapferkeit. </w:t>
      </w:r>
    </w:p>
    <w:p w14:paraId="4705D005" w14:textId="77777777" w:rsidR="00F543EA" w:rsidRPr="00F543EA" w:rsidRDefault="00F543EA" w:rsidP="00F543EA">
      <w:pPr>
        <w:pStyle w:val="Listenabsatz"/>
        <w:numPr>
          <w:ilvl w:val="0"/>
          <w:numId w:val="1"/>
        </w:numPr>
        <w:ind w:left="567" w:hanging="425"/>
        <w:jc w:val="both"/>
        <w:rPr>
          <w:rFonts w:ascii="Calibri" w:hAnsi="Calibri" w:cs="Calibri"/>
          <w:sz w:val="22"/>
          <w:szCs w:val="22"/>
        </w:rPr>
      </w:pPr>
      <w:r w:rsidRPr="00F543EA">
        <w:rPr>
          <w:rFonts w:ascii="Calibri" w:hAnsi="Calibri" w:cs="Calibri"/>
          <w:sz w:val="22"/>
          <w:szCs w:val="22"/>
        </w:rPr>
        <w:t xml:space="preserve">Der betroffenen Person steht das Recht zu, bei dem Präsidenten der Datenschutzbehörde eine Beschwerde einzulegen, soweit sie zum Schluss kommt, dass die Datenverarbeitung die Vorschriften der Datenschutz-Grundverordnung verletzt. </w:t>
      </w:r>
    </w:p>
    <w:p w14:paraId="450A36FE" w14:textId="77777777" w:rsidR="00F543EA" w:rsidRDefault="00F543EA" w:rsidP="00F543EA">
      <w:pPr>
        <w:pStyle w:val="Listenabsatz"/>
        <w:numPr>
          <w:ilvl w:val="0"/>
          <w:numId w:val="1"/>
        </w:numPr>
        <w:ind w:left="567" w:hanging="425"/>
        <w:jc w:val="both"/>
        <w:rPr>
          <w:rFonts w:ascii="Calibri" w:hAnsi="Calibri" w:cs="Calibri"/>
          <w:sz w:val="22"/>
          <w:szCs w:val="22"/>
        </w:rPr>
      </w:pPr>
      <w:r w:rsidRPr="00F543EA">
        <w:rPr>
          <w:rFonts w:ascii="Calibri" w:hAnsi="Calibri" w:cs="Calibri"/>
          <w:sz w:val="22"/>
          <w:szCs w:val="22"/>
        </w:rPr>
        <w:t>Auf personenbezogene Daten wird keine automatisierte Entscheidungsfindung darunter kein Profiling angewandt.</w:t>
      </w:r>
    </w:p>
    <w:p w14:paraId="20730FFA" w14:textId="77777777" w:rsidR="00F543EA" w:rsidRPr="00F543EA" w:rsidRDefault="00F543EA" w:rsidP="00F543EA">
      <w:pPr>
        <w:jc w:val="both"/>
        <w:rPr>
          <w:rFonts w:ascii="Calibri" w:hAnsi="Calibri" w:cs="Calibri"/>
          <w:sz w:val="22"/>
          <w:szCs w:val="22"/>
        </w:rPr>
      </w:pPr>
    </w:p>
    <w:p w14:paraId="7938A888" w14:textId="77777777" w:rsidR="00F543EA" w:rsidRPr="00F543EA" w:rsidRDefault="00F543EA">
      <w:pPr>
        <w:rPr>
          <w:rFonts w:ascii="Calibri" w:hAnsi="Calibri" w:cs="Calibri"/>
        </w:rPr>
      </w:pPr>
      <w:r w:rsidRPr="00F543EA">
        <w:rPr>
          <w:rFonts w:ascii="Calibri" w:hAnsi="Calibri" w:cs="Calibri"/>
        </w:rPr>
        <w:t>______________________</w:t>
      </w:r>
      <w:r w:rsidRPr="00F543EA">
        <w:rPr>
          <w:rFonts w:ascii="Calibri" w:hAnsi="Calibri" w:cs="Calibri"/>
        </w:rPr>
        <w:tab/>
      </w:r>
      <w:r w:rsidRPr="00F543EA">
        <w:rPr>
          <w:rFonts w:ascii="Calibri" w:hAnsi="Calibri" w:cs="Calibri"/>
        </w:rPr>
        <w:tab/>
      </w:r>
      <w:r w:rsidRPr="00F543EA">
        <w:rPr>
          <w:rFonts w:ascii="Calibri" w:hAnsi="Calibri" w:cs="Calibri"/>
        </w:rPr>
        <w:tab/>
        <w:t>_____________________________________</w:t>
      </w:r>
    </w:p>
    <w:p w14:paraId="0DA66AE3" w14:textId="77777777" w:rsidR="000A7287" w:rsidRPr="00F543EA" w:rsidRDefault="00F543EA">
      <w:pPr>
        <w:rPr>
          <w:rFonts w:ascii="Calibri" w:hAnsi="Calibri" w:cs="Calibri"/>
        </w:rPr>
      </w:pPr>
      <w:r w:rsidRPr="00F543EA">
        <w:rPr>
          <w:rFonts w:ascii="Calibri" w:hAnsi="Calibri" w:cs="Calibri"/>
        </w:rPr>
        <w:t>ORT, DATUM</w:t>
      </w:r>
      <w:r w:rsidRPr="00F543EA">
        <w:rPr>
          <w:rFonts w:ascii="Calibri" w:hAnsi="Calibri" w:cs="Calibri"/>
        </w:rPr>
        <w:tab/>
      </w:r>
      <w:r w:rsidRPr="00F543EA">
        <w:rPr>
          <w:rFonts w:ascii="Calibri" w:hAnsi="Calibri" w:cs="Calibri"/>
        </w:rPr>
        <w:tab/>
      </w:r>
      <w:r w:rsidRPr="00F543EA">
        <w:rPr>
          <w:rFonts w:ascii="Calibri" w:hAnsi="Calibri" w:cs="Calibri"/>
        </w:rPr>
        <w:tab/>
      </w:r>
      <w:r w:rsidRPr="00F543EA">
        <w:rPr>
          <w:rFonts w:ascii="Calibri" w:hAnsi="Calibri" w:cs="Calibri"/>
        </w:rPr>
        <w:tab/>
      </w:r>
      <w:r w:rsidRPr="00F543EA">
        <w:rPr>
          <w:rFonts w:ascii="Calibri" w:hAnsi="Calibri" w:cs="Calibri"/>
        </w:rPr>
        <w:tab/>
      </w:r>
      <w:r w:rsidRPr="00F543EA">
        <w:rPr>
          <w:rFonts w:ascii="Calibri" w:hAnsi="Calibri" w:cs="Calibri"/>
        </w:rPr>
        <w:tab/>
        <w:t>LESBARE UNTERSCHRIFT</w:t>
      </w:r>
    </w:p>
    <w:sectPr w:rsidR="000A7287" w:rsidRPr="00F543EA" w:rsidSect="00DB4850">
      <w:type w:val="continuous"/>
      <w:pgSz w:w="11905" w:h="16837" w:code="9"/>
      <w:pgMar w:top="1729" w:right="1418" w:bottom="1729" w:left="1418"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7B6E69"/>
    <w:multiLevelType w:val="hybridMultilevel"/>
    <w:tmpl w:val="AABC78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7A19608D"/>
    <w:multiLevelType w:val="hybridMultilevel"/>
    <w:tmpl w:val="B7027B86"/>
    <w:lvl w:ilvl="0" w:tplc="231890EE">
      <w:start w:val="1"/>
      <w:numFmt w:val="decimal"/>
      <w:lvlText w:val="%1."/>
      <w:lvlJc w:val="left"/>
      <w:pPr>
        <w:ind w:left="1080" w:hanging="720"/>
      </w:pPr>
      <w:rPr>
        <w:rFonts w:asciiTheme="minorHAnsi" w:eastAsiaTheme="minorHAnsi" w:hAnsiTheme="minorHAnsi" w:cstheme="minorBidi"/>
        <w:b/>
        <w:bCs/>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213348297">
    <w:abstractNumId w:val="1"/>
  </w:num>
  <w:num w:numId="2" w16cid:durableId="9074175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3EA"/>
    <w:rsid w:val="00030C4E"/>
    <w:rsid w:val="000A7287"/>
    <w:rsid w:val="00294CAA"/>
    <w:rsid w:val="00341188"/>
    <w:rsid w:val="00395FEE"/>
    <w:rsid w:val="00A5313A"/>
    <w:rsid w:val="00AF6A04"/>
    <w:rsid w:val="00B119E2"/>
    <w:rsid w:val="00B17314"/>
    <w:rsid w:val="00B859C0"/>
    <w:rsid w:val="00BE5FCC"/>
    <w:rsid w:val="00C7656C"/>
    <w:rsid w:val="00D43D32"/>
    <w:rsid w:val="00DB4850"/>
    <w:rsid w:val="00F543E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DC9854"/>
  <w15:chartTrackingRefBased/>
  <w15:docId w15:val="{57861F25-D1E7-428A-9BDD-1BD51414B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F543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F543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F543EA"/>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F543EA"/>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F543EA"/>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F543EA"/>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F543EA"/>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F543EA"/>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F543EA"/>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F543EA"/>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F543EA"/>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F543EA"/>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F543EA"/>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F543EA"/>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F543EA"/>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F543EA"/>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F543EA"/>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F543EA"/>
    <w:rPr>
      <w:rFonts w:eastAsiaTheme="majorEastAsia" w:cstheme="majorBidi"/>
      <w:color w:val="272727" w:themeColor="text1" w:themeTint="D8"/>
    </w:rPr>
  </w:style>
  <w:style w:type="paragraph" w:styleId="Titel">
    <w:name w:val="Title"/>
    <w:basedOn w:val="Standard"/>
    <w:next w:val="Standard"/>
    <w:link w:val="TitelZchn"/>
    <w:uiPriority w:val="10"/>
    <w:qFormat/>
    <w:rsid w:val="00F543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F543EA"/>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F543EA"/>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F543EA"/>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F543EA"/>
    <w:pPr>
      <w:spacing w:before="160"/>
      <w:jc w:val="center"/>
    </w:pPr>
    <w:rPr>
      <w:i/>
      <w:iCs/>
      <w:color w:val="404040" w:themeColor="text1" w:themeTint="BF"/>
    </w:rPr>
  </w:style>
  <w:style w:type="character" w:customStyle="1" w:styleId="ZitatZchn">
    <w:name w:val="Zitat Zchn"/>
    <w:basedOn w:val="Absatz-Standardschriftart"/>
    <w:link w:val="Zitat"/>
    <w:uiPriority w:val="29"/>
    <w:rsid w:val="00F543EA"/>
    <w:rPr>
      <w:i/>
      <w:iCs/>
      <w:color w:val="404040" w:themeColor="text1" w:themeTint="BF"/>
    </w:rPr>
  </w:style>
  <w:style w:type="paragraph" w:styleId="Listenabsatz">
    <w:name w:val="List Paragraph"/>
    <w:basedOn w:val="Standard"/>
    <w:uiPriority w:val="34"/>
    <w:qFormat/>
    <w:rsid w:val="00F543EA"/>
    <w:pPr>
      <w:ind w:left="720"/>
      <w:contextualSpacing/>
    </w:pPr>
  </w:style>
  <w:style w:type="character" w:styleId="IntensiveHervorhebung">
    <w:name w:val="Intense Emphasis"/>
    <w:basedOn w:val="Absatz-Standardschriftart"/>
    <w:uiPriority w:val="21"/>
    <w:qFormat/>
    <w:rsid w:val="00F543EA"/>
    <w:rPr>
      <w:i/>
      <w:iCs/>
      <w:color w:val="0F4761" w:themeColor="accent1" w:themeShade="BF"/>
    </w:rPr>
  </w:style>
  <w:style w:type="paragraph" w:styleId="IntensivesZitat">
    <w:name w:val="Intense Quote"/>
    <w:basedOn w:val="Standard"/>
    <w:next w:val="Standard"/>
    <w:link w:val="IntensivesZitatZchn"/>
    <w:uiPriority w:val="30"/>
    <w:qFormat/>
    <w:rsid w:val="00F543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F543EA"/>
    <w:rPr>
      <w:i/>
      <w:iCs/>
      <w:color w:val="0F4761" w:themeColor="accent1" w:themeShade="BF"/>
    </w:rPr>
  </w:style>
  <w:style w:type="character" w:styleId="IntensiverVerweis">
    <w:name w:val="Intense Reference"/>
    <w:basedOn w:val="Absatz-Standardschriftart"/>
    <w:uiPriority w:val="32"/>
    <w:qFormat/>
    <w:rsid w:val="00F543EA"/>
    <w:rPr>
      <w:b/>
      <w:bCs/>
      <w:smallCaps/>
      <w:color w:val="0F4761" w:themeColor="accent1" w:themeShade="BF"/>
      <w:spacing w:val="5"/>
    </w:rPr>
  </w:style>
  <w:style w:type="character" w:styleId="Hyperlink">
    <w:name w:val="Hyperlink"/>
    <w:basedOn w:val="Absatz-Standardschriftart"/>
    <w:uiPriority w:val="99"/>
    <w:unhideWhenUsed/>
    <w:rsid w:val="00F543EA"/>
    <w:rPr>
      <w:color w:val="467886" w:themeColor="hyperlink"/>
      <w:u w:val="single"/>
    </w:rPr>
  </w:style>
  <w:style w:type="character" w:styleId="NichtaufgelsteErwhnung">
    <w:name w:val="Unresolved Mention"/>
    <w:basedOn w:val="Absatz-Standardschriftart"/>
    <w:uiPriority w:val="99"/>
    <w:semiHidden/>
    <w:unhideWhenUsed/>
    <w:rsid w:val="00F543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odo@instytutpileckigo.pl" TargetMode="Externa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321</Words>
  <Characters>2028</Characters>
  <Application>Microsoft Office Word</Application>
  <DocSecurity>0</DocSecurity>
  <Lines>16</Lines>
  <Paragraphs>4</Paragraphs>
  <ScaleCrop>false</ScaleCrop>
  <Company/>
  <LinksUpToDate>false</LinksUpToDate>
  <CharactersWithSpaces>2345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E.Katzy</dc:creator>
  <cp:keywords/>
  <dc:description/>
  <cp:lastModifiedBy>Dr. E.Katzy</cp:lastModifiedBy>
  <cp:revision>7</cp:revision>
  <cp:lastPrinted>2026-03-26T08:13:00Z</cp:lastPrinted>
  <dcterms:created xsi:type="dcterms:W3CDTF">2026-01-19T08:13:00Z</dcterms:created>
  <dcterms:modified xsi:type="dcterms:W3CDTF">2026-03-26T08:14:00Z</dcterms:modified>
</cp:coreProperties>
</file>